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D9" w:rsidRPr="009353B5" w:rsidRDefault="00AC1CD9" w:rsidP="00AC1CD9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                      УТВЕРЖДАЮ: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="003562E4">
        <w:rPr>
          <w:sz w:val="20"/>
          <w:szCs w:val="20"/>
        </w:rPr>
        <w:t>Н</w:t>
      </w:r>
      <w:r w:rsidRPr="009353B5">
        <w:rPr>
          <w:sz w:val="20"/>
          <w:szCs w:val="20"/>
        </w:rPr>
        <w:t>ачальник УРМИЗ Верхнекетского района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45A0F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</w:t>
      </w:r>
      <w:r w:rsidR="00AF32ED">
        <w:rPr>
          <w:sz w:val="20"/>
          <w:szCs w:val="20"/>
        </w:rPr>
        <w:t xml:space="preserve">                  </w:t>
      </w:r>
      <w:r w:rsidR="00B45A0F">
        <w:rPr>
          <w:sz w:val="20"/>
          <w:szCs w:val="20"/>
        </w:rPr>
        <w:t>____________ А</w:t>
      </w:r>
      <w:r w:rsidR="00B45A0F" w:rsidRPr="009353B5">
        <w:rPr>
          <w:sz w:val="20"/>
          <w:szCs w:val="20"/>
        </w:rPr>
        <w:t>.</w:t>
      </w:r>
      <w:r w:rsidR="00B45A0F">
        <w:rPr>
          <w:sz w:val="20"/>
          <w:szCs w:val="20"/>
        </w:rPr>
        <w:t>С</w:t>
      </w:r>
      <w:r w:rsidR="00B45A0F" w:rsidRPr="009353B5">
        <w:rPr>
          <w:sz w:val="20"/>
          <w:szCs w:val="20"/>
        </w:rPr>
        <w:t xml:space="preserve">. </w:t>
      </w:r>
      <w:r w:rsidR="00B45A0F">
        <w:rPr>
          <w:sz w:val="20"/>
          <w:szCs w:val="20"/>
        </w:rPr>
        <w:t>Толмачёва</w:t>
      </w:r>
    </w:p>
    <w:p w:rsidR="00B45A0F" w:rsidRPr="00AF32ED" w:rsidRDefault="00B45A0F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167A54">
        <w:rPr>
          <w:color w:val="FF0000"/>
          <w:sz w:val="20"/>
          <w:szCs w:val="20"/>
        </w:rPr>
        <w:t xml:space="preserve">                                                    </w:t>
      </w:r>
      <w:r w:rsidRPr="00AF32ED">
        <w:rPr>
          <w:sz w:val="20"/>
          <w:szCs w:val="20"/>
        </w:rPr>
        <w:t xml:space="preserve"> </w:t>
      </w:r>
      <w:r w:rsidRPr="00AF32ED">
        <w:rPr>
          <w:iCs/>
          <w:sz w:val="20"/>
          <w:szCs w:val="20"/>
        </w:rPr>
        <w:t>«</w:t>
      </w:r>
      <w:r w:rsidR="003852FB">
        <w:rPr>
          <w:iCs/>
          <w:sz w:val="20"/>
          <w:szCs w:val="20"/>
        </w:rPr>
        <w:t>17</w:t>
      </w:r>
      <w:r w:rsidRPr="00AF32ED">
        <w:rPr>
          <w:iCs/>
          <w:sz w:val="20"/>
          <w:szCs w:val="20"/>
        </w:rPr>
        <w:t xml:space="preserve">» </w:t>
      </w:r>
      <w:r w:rsidR="003852FB">
        <w:rPr>
          <w:iCs/>
          <w:sz w:val="20"/>
          <w:szCs w:val="20"/>
        </w:rPr>
        <w:t>октябр</w:t>
      </w:r>
      <w:r>
        <w:rPr>
          <w:iCs/>
          <w:sz w:val="20"/>
          <w:szCs w:val="20"/>
        </w:rPr>
        <w:t>я</w:t>
      </w:r>
      <w:r w:rsidRPr="00AF32ED">
        <w:rPr>
          <w:iCs/>
          <w:sz w:val="20"/>
          <w:szCs w:val="20"/>
        </w:rPr>
        <w:t xml:space="preserve"> 202</w:t>
      </w:r>
      <w:r>
        <w:rPr>
          <w:iCs/>
          <w:sz w:val="20"/>
          <w:szCs w:val="20"/>
        </w:rPr>
        <w:t>4</w:t>
      </w:r>
      <w:r w:rsidRPr="00AF32ED">
        <w:rPr>
          <w:iCs/>
          <w:sz w:val="20"/>
          <w:szCs w:val="20"/>
        </w:rPr>
        <w:t xml:space="preserve"> г.</w:t>
      </w: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353B5"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 xml:space="preserve">О ПРОВЕДЕНИИ АУКЦИОНА В ЭЛЕКТРОННОЙ ФОРМЕ ПО ПРОДАЖЕ ИМУЩЕСТВА, НАХОДЯЩЕГОСЯ В СОБСТВЕННОСТИ 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МУНИЦИПАЛЬНОГО ОБРАЗОВАНИЯ ВЕРХНЕКЕТСКИЙ РАЙОН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ТОМСКОЙ ОБЛАСТИ</w:t>
      </w: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начала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3852FB">
        <w:rPr>
          <w:rFonts w:ascii="Times New Roman" w:hAnsi="Times New Roman"/>
          <w:sz w:val="28"/>
          <w:szCs w:val="28"/>
          <w:lang w:val="ru-RU"/>
        </w:rPr>
        <w:t>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октября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окончания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12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определения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(признания)</w:t>
      </w:r>
      <w:r w:rsidRPr="009353B5">
        <w:rPr>
          <w:rFonts w:ascii="Times New Roman" w:hAnsi="Times New Roman"/>
          <w:sz w:val="28"/>
          <w:szCs w:val="28"/>
        </w:rPr>
        <w:t xml:space="preserve"> участников:</w:t>
      </w:r>
      <w:r w:rsidRPr="009353B5">
        <w:rPr>
          <w:rFonts w:ascii="Times New Roman" w:hAnsi="Times New Roman"/>
          <w:sz w:val="28"/>
          <w:szCs w:val="28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14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аукциона: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AC1CD9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353B5">
        <w:rPr>
          <w:sz w:val="28"/>
          <w:szCs w:val="28"/>
          <w:lang w:val="x-none" w:eastAsia="x-none"/>
        </w:rPr>
        <w:t>Место проведения аукциона</w:t>
      </w:r>
      <w:r w:rsidRPr="009353B5">
        <w:rPr>
          <w:sz w:val="24"/>
          <w:szCs w:val="24"/>
        </w:rPr>
        <w:t xml:space="preserve">: электронная площадка </w:t>
      </w:r>
      <w:hyperlink r:id="rId6" w:history="1">
        <w:r w:rsidRPr="009353B5">
          <w:rPr>
            <w:rStyle w:val="a4"/>
            <w:color w:val="auto"/>
            <w:sz w:val="24"/>
            <w:szCs w:val="24"/>
          </w:rPr>
          <w:t>https://</w:t>
        </w:r>
      </w:hyperlink>
      <w:r w:rsidRPr="009353B5">
        <w:t xml:space="preserve"> </w:t>
      </w:r>
      <w:hyperlink r:id="rId7" w:history="1">
        <w:r w:rsidRPr="009353B5">
          <w:rPr>
            <w:rStyle w:val="a4"/>
            <w:rFonts w:eastAsia="Calibri"/>
            <w:color w:val="auto"/>
            <w:sz w:val="24"/>
            <w:szCs w:val="24"/>
          </w:rPr>
          <w:t>www.rts-tender.ru</w:t>
        </w:r>
      </w:hyperlink>
      <w:r w:rsidRPr="009353B5">
        <w:rPr>
          <w:sz w:val="24"/>
          <w:szCs w:val="24"/>
        </w:rPr>
        <w:t xml:space="preserve">  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9353B5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Указанное в настоящем информационном сообщении время</w:t>
      </w:r>
      <w:r w:rsidR="006F7D6C">
        <w:rPr>
          <w:bCs/>
          <w:sz w:val="24"/>
          <w:szCs w:val="24"/>
        </w:rPr>
        <w:t>:</w:t>
      </w:r>
      <w:r w:rsidRPr="009353B5">
        <w:rPr>
          <w:bCs/>
          <w:sz w:val="24"/>
          <w:szCs w:val="24"/>
        </w:rPr>
        <w:t xml:space="preserve"> </w:t>
      </w:r>
    </w:p>
    <w:p w:rsidR="00AC1CD9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 м</w:t>
      </w:r>
      <w:r w:rsidR="00EA292F" w:rsidRPr="009353B5">
        <w:rPr>
          <w:bCs/>
          <w:sz w:val="24"/>
          <w:szCs w:val="24"/>
        </w:rPr>
        <w:t>естно</w:t>
      </w:r>
      <w:r w:rsidRPr="009353B5">
        <w:rPr>
          <w:bCs/>
          <w:sz w:val="24"/>
          <w:szCs w:val="24"/>
        </w:rPr>
        <w:t>е</w:t>
      </w:r>
      <w:r w:rsidR="009353B5">
        <w:rPr>
          <w:bCs/>
          <w:sz w:val="24"/>
          <w:szCs w:val="24"/>
        </w:rPr>
        <w:t xml:space="preserve"> для рассмотрения заявок и проведение аукциона</w:t>
      </w:r>
      <w:r w:rsidR="00C9185E">
        <w:rPr>
          <w:bCs/>
          <w:sz w:val="24"/>
          <w:szCs w:val="24"/>
        </w:rPr>
        <w:t>;</w:t>
      </w:r>
    </w:p>
    <w:p w:rsidR="009353B5" w:rsidRPr="009353B5" w:rsidRDefault="009353B5" w:rsidP="009353B5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московское для приема и окончания заявок</w:t>
      </w:r>
      <w:r w:rsidR="006F7D6C">
        <w:rPr>
          <w:bCs/>
          <w:sz w:val="24"/>
          <w:szCs w:val="24"/>
        </w:rPr>
        <w:t>, внесение задатка</w:t>
      </w:r>
      <w:r w:rsidR="00C9185E">
        <w:rPr>
          <w:bCs/>
          <w:sz w:val="24"/>
          <w:szCs w:val="24"/>
        </w:rPr>
        <w:t>.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015B72" w:rsidRPr="009353B5" w:rsidRDefault="00AC1CD9" w:rsidP="00AC1CD9">
      <w:pPr>
        <w:jc w:val="center"/>
        <w:rPr>
          <w:sz w:val="24"/>
          <w:szCs w:val="24"/>
        </w:rPr>
      </w:pPr>
      <w:r w:rsidRPr="009353B5">
        <w:rPr>
          <w:sz w:val="24"/>
          <w:szCs w:val="24"/>
        </w:rPr>
        <w:t>Белый Яр, 202</w:t>
      </w:r>
      <w:r w:rsidR="003562E4">
        <w:rPr>
          <w:sz w:val="24"/>
          <w:szCs w:val="24"/>
        </w:rPr>
        <w:t>4</w:t>
      </w:r>
      <w:r w:rsidRPr="009353B5">
        <w:rPr>
          <w:sz w:val="24"/>
          <w:szCs w:val="24"/>
        </w:rPr>
        <w:t xml:space="preserve"> год</w:t>
      </w: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310580" w:rsidRPr="009353B5" w:rsidRDefault="00310580" w:rsidP="00015B72">
      <w:pPr>
        <w:jc w:val="right"/>
        <w:rPr>
          <w:rFonts w:eastAsia="Times New Roman"/>
          <w:b/>
          <w:bCs/>
          <w:sz w:val="24"/>
          <w:szCs w:val="24"/>
        </w:rPr>
      </w:pPr>
    </w:p>
    <w:p w:rsidR="00745C19" w:rsidRPr="009353B5" w:rsidRDefault="008B54CA">
      <w:pPr>
        <w:jc w:val="center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>ИНФОРМАЦИОННОЕ СООБЩЕНИЕ</w:t>
      </w:r>
    </w:p>
    <w:p w:rsidR="00745C19" w:rsidRPr="009353B5" w:rsidRDefault="00745C19">
      <w:pPr>
        <w:spacing w:line="12" w:lineRule="exact"/>
        <w:rPr>
          <w:sz w:val="24"/>
          <w:szCs w:val="24"/>
        </w:rPr>
      </w:pPr>
    </w:p>
    <w:p w:rsidR="00745C19" w:rsidRPr="009353B5" w:rsidRDefault="00310580" w:rsidP="00310580">
      <w:pPr>
        <w:tabs>
          <w:tab w:val="left" w:pos="1047"/>
        </w:tabs>
        <w:spacing w:line="250" w:lineRule="auto"/>
        <w:ind w:left="864" w:right="680"/>
        <w:jc w:val="center"/>
        <w:rPr>
          <w:rFonts w:eastAsia="Times New Roman"/>
          <w:b/>
          <w:bCs/>
          <w:sz w:val="23"/>
          <w:szCs w:val="23"/>
        </w:rPr>
      </w:pPr>
      <w:r w:rsidRPr="009353B5">
        <w:rPr>
          <w:rFonts w:eastAsia="Times New Roman"/>
          <w:b/>
          <w:bCs/>
          <w:sz w:val="23"/>
          <w:szCs w:val="23"/>
        </w:rPr>
        <w:t xml:space="preserve">о </w:t>
      </w:r>
      <w:r w:rsidR="008B54CA" w:rsidRPr="009353B5">
        <w:rPr>
          <w:rFonts w:eastAsia="Times New Roman"/>
          <w:b/>
          <w:bCs/>
          <w:sz w:val="23"/>
          <w:szCs w:val="23"/>
        </w:rPr>
        <w:t xml:space="preserve">проведении открытого аукциона в электронной форме по продаже </w:t>
      </w:r>
      <w:r w:rsidR="00FF58EE" w:rsidRPr="009353B5">
        <w:rPr>
          <w:rFonts w:eastAsia="Times New Roman"/>
          <w:b/>
          <w:bCs/>
          <w:sz w:val="23"/>
          <w:szCs w:val="23"/>
        </w:rPr>
        <w:t>муниципального имущества МО Верхнекетский район</w:t>
      </w:r>
    </w:p>
    <w:p w:rsidR="00745C19" w:rsidRPr="009353B5" w:rsidRDefault="00E343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6" style="position:absolute;z-index:-251660288;visibility:visible" from="6pt,12.45pt" to="529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" o:allowincell="f" filled="t" strokecolor="#c00000" strokeweight=".54678mm">
            <v:stroke joinstyle="miter"/>
            <o:lock v:ext="edit" shapetype="f"/>
          </v:line>
        </w:pict>
      </w:r>
    </w:p>
    <w:p w:rsidR="00745C19" w:rsidRPr="009353B5" w:rsidRDefault="00745C19">
      <w:pPr>
        <w:spacing w:line="303" w:lineRule="exact"/>
        <w:rPr>
          <w:sz w:val="24"/>
          <w:szCs w:val="24"/>
        </w:rPr>
      </w:pPr>
    </w:p>
    <w:p w:rsidR="00745C19" w:rsidRPr="009353B5" w:rsidRDefault="008B54CA">
      <w:pPr>
        <w:spacing w:line="237" w:lineRule="auto"/>
        <w:ind w:left="120" w:right="12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  <w:u w:val="single"/>
        </w:rPr>
        <w:t>Внимание!</w:t>
      </w:r>
      <w:r w:rsidRPr="009353B5">
        <w:rPr>
          <w:rFonts w:eastAsia="Times New Roman"/>
          <w:b/>
          <w:bCs/>
          <w:sz w:val="24"/>
          <w:szCs w:val="24"/>
        </w:rPr>
        <w:t xml:space="preserve">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C19" w:rsidRPr="009353B5" w:rsidRDefault="00E3435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7" style="position:absolute;z-index:-251657216;visibility:visible" from="6pt,10.65pt" to="529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" o:allowincell="f" filled="t" strokecolor="#c00000" strokeweight="1.55pt">
            <v:stroke joinstyle="miter"/>
            <o:lock v:ext="edit" shapetype="f"/>
          </v:line>
        </w:pict>
      </w:r>
    </w:p>
    <w:p w:rsidR="00745C19" w:rsidRPr="009353B5" w:rsidRDefault="00745C19">
      <w:pPr>
        <w:spacing w:line="334" w:lineRule="exact"/>
        <w:rPr>
          <w:sz w:val="24"/>
          <w:szCs w:val="24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1. Общие сведения о продаже</w:t>
      </w:r>
    </w:p>
    <w:tbl>
      <w:tblPr>
        <w:tblStyle w:val="ac"/>
        <w:tblW w:w="10881" w:type="dxa"/>
        <w:tblLook w:val="04A0" w:firstRow="1" w:lastRow="0" w:firstColumn="1" w:lastColumn="0" w:noHBand="0" w:noVBand="1"/>
      </w:tblPr>
      <w:tblGrid>
        <w:gridCol w:w="556"/>
        <w:gridCol w:w="3521"/>
        <w:gridCol w:w="6804"/>
      </w:tblGrid>
      <w:tr w:rsidR="009353B5" w:rsidRPr="009353B5" w:rsidTr="007A2C1F">
        <w:tc>
          <w:tcPr>
            <w:tcW w:w="556" w:type="dxa"/>
            <w:vAlign w:val="bottom"/>
          </w:tcPr>
          <w:p w:rsidR="008548A6" w:rsidRPr="009353B5" w:rsidRDefault="008548A6" w:rsidP="00562DD0">
            <w:pPr>
              <w:spacing w:line="265" w:lineRule="exact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8548A6" w:rsidRPr="009353B5" w:rsidRDefault="008548A6" w:rsidP="00562DD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3521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804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Текст пояснений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5E48EA" w:rsidRPr="009353B5" w:rsidRDefault="005E48EA" w:rsidP="00925AE2">
            <w:pPr>
              <w:jc w:val="center"/>
              <w:rPr>
                <w:b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21" w:type="dxa"/>
            <w:vMerge w:val="restart"/>
          </w:tcPr>
          <w:p w:rsidR="005E48EA" w:rsidRPr="009353B5" w:rsidRDefault="005E48EA" w:rsidP="001963CB">
            <w:pPr>
              <w:rPr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Собственник имущества (продавец)</w:t>
            </w:r>
            <w:r w:rsidRPr="009353B5">
              <w:rPr>
                <w:sz w:val="24"/>
                <w:szCs w:val="24"/>
              </w:rPr>
              <w:t>, реквизиты решения об условиях приватизации имущества</w:t>
            </w:r>
          </w:p>
        </w:tc>
        <w:tc>
          <w:tcPr>
            <w:tcW w:w="6804" w:type="dxa"/>
            <w:vAlign w:val="bottom"/>
          </w:tcPr>
          <w:p w:rsidR="005E48EA" w:rsidRPr="009353B5" w:rsidRDefault="00FF58EE" w:rsidP="00FF58EE">
            <w:pPr>
              <w:spacing w:line="263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Муниципальное образование Верхнекетский район</w:t>
            </w:r>
            <w:r w:rsidR="004E5D4E" w:rsidRPr="009353B5">
              <w:rPr>
                <w:rFonts w:eastAsia="Times New Roman"/>
                <w:sz w:val="24"/>
                <w:szCs w:val="24"/>
              </w:rPr>
              <w:t xml:space="preserve"> Томской области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от имени и в интересах которого действует Управление по распоряжению муниципальным имуществом и землей Администрации 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  <w:vAlign w:val="bottom"/>
          </w:tcPr>
          <w:p w:rsidR="005E48EA" w:rsidRPr="009353B5" w:rsidRDefault="005E48EA" w:rsidP="00562DD0">
            <w:pPr>
              <w:rPr>
                <w:sz w:val="12"/>
                <w:szCs w:val="12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5E48EA" w:rsidRPr="009353B5" w:rsidRDefault="005E48EA" w:rsidP="00FF58EE">
            <w:pPr>
              <w:spacing w:line="271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Место нахождения: </w:t>
            </w:r>
            <w:r w:rsidR="00FF58EE" w:rsidRPr="009353B5">
              <w:rPr>
                <w:rFonts w:eastAsia="Times New Roman"/>
                <w:sz w:val="24"/>
                <w:szCs w:val="24"/>
              </w:rPr>
              <w:t>636500 Томская область, Верхнекетский район, р.п. Белый Яр, пер. Банковский, 8</w:t>
            </w:r>
            <w:r w:rsidR="003562E4">
              <w:rPr>
                <w:rFonts w:eastAsia="Times New Roman"/>
                <w:sz w:val="24"/>
                <w:szCs w:val="24"/>
              </w:rPr>
              <w:t xml:space="preserve"> 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E48EA" w:rsidRPr="009353B5" w:rsidRDefault="005E48EA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Почтовый адрес: </w:t>
            </w:r>
            <w:r w:rsidR="00FF58EE" w:rsidRPr="009353B5">
              <w:rPr>
                <w:sz w:val="24"/>
                <w:szCs w:val="24"/>
              </w:rPr>
              <w:t>636500 Томская область,</w:t>
            </w:r>
            <w:r w:rsidR="00FF58EE" w:rsidRPr="009353B5">
              <w:rPr>
                <w:b/>
                <w:sz w:val="24"/>
                <w:szCs w:val="24"/>
              </w:rPr>
              <w:t xml:space="preserve"> </w:t>
            </w:r>
            <w:r w:rsidR="00FF58EE" w:rsidRPr="009353B5">
              <w:rPr>
                <w:sz w:val="24"/>
                <w:szCs w:val="24"/>
              </w:rPr>
              <w:t xml:space="preserve">Верхнекетский район, </w:t>
            </w:r>
            <w:r w:rsidR="001E0A69" w:rsidRPr="009353B5">
              <w:rPr>
                <w:sz w:val="24"/>
                <w:szCs w:val="24"/>
              </w:rPr>
              <w:t>р.</w:t>
            </w:r>
            <w:r w:rsidR="00FF58EE" w:rsidRPr="009353B5">
              <w:rPr>
                <w:sz w:val="24"/>
                <w:szCs w:val="24"/>
              </w:rPr>
              <w:t>п. Белый Яр, пер. Банковский, 8</w:t>
            </w:r>
            <w:r w:rsidR="003562E4">
              <w:rPr>
                <w:sz w:val="24"/>
                <w:szCs w:val="24"/>
              </w:rPr>
              <w:t xml:space="preserve"> </w:t>
            </w:r>
            <w:r w:rsidR="003562E4">
              <w:rPr>
                <w:rFonts w:eastAsia="Times New Roman"/>
                <w:sz w:val="24"/>
                <w:szCs w:val="24"/>
              </w:rPr>
              <w:t>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F41394" w:rsidP="00FF58EE">
            <w:pPr>
              <w:jc w:val="both"/>
              <w:rPr>
                <w:sz w:val="24"/>
                <w:szCs w:val="24"/>
              </w:rPr>
            </w:pPr>
            <w:r w:rsidRPr="009353B5">
              <w:rPr>
                <w:sz w:val="24"/>
                <w:szCs w:val="24"/>
              </w:rPr>
              <w:t>Адрес</w:t>
            </w:r>
            <w:r w:rsidR="00060D34" w:rsidRPr="009353B5">
              <w:rPr>
                <w:sz w:val="24"/>
                <w:szCs w:val="24"/>
              </w:rPr>
              <w:t>а</w:t>
            </w:r>
            <w:r w:rsidRPr="009353B5">
              <w:rPr>
                <w:sz w:val="24"/>
                <w:szCs w:val="24"/>
              </w:rPr>
              <w:t xml:space="preserve"> электронной почты: </w:t>
            </w:r>
            <w:r w:rsidR="00FF58EE" w:rsidRPr="009353B5">
              <w:rPr>
                <w:sz w:val="24"/>
                <w:szCs w:val="24"/>
              </w:rPr>
              <w:t>vkturmiz@mail.ru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Номер</w:t>
            </w:r>
            <w:r w:rsidR="00263FD6" w:rsidRPr="009353B5">
              <w:rPr>
                <w:rFonts w:eastAsia="Times New Roman"/>
                <w:sz w:val="24"/>
                <w:szCs w:val="24"/>
              </w:rPr>
              <w:t>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контактн</w:t>
            </w:r>
            <w:r w:rsidR="00263FD6" w:rsidRPr="009353B5">
              <w:rPr>
                <w:rFonts w:eastAsia="Times New Roman"/>
                <w:sz w:val="24"/>
                <w:szCs w:val="24"/>
              </w:rPr>
              <w:t>ых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телефон</w:t>
            </w:r>
            <w:r w:rsidR="00263FD6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</w:t>
            </w:r>
            <w:r w:rsidR="00F41394" w:rsidRPr="009353B5">
              <w:rPr>
                <w:rFonts w:eastAsia="Times New Roman"/>
                <w:sz w:val="24"/>
                <w:szCs w:val="24"/>
              </w:rPr>
              <w:t>+7(382</w:t>
            </w:r>
            <w:r w:rsidR="00FF58EE" w:rsidRPr="009353B5">
              <w:rPr>
                <w:rFonts w:eastAsia="Times New Roman"/>
                <w:sz w:val="24"/>
                <w:szCs w:val="24"/>
              </w:rPr>
              <w:t>58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F41394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4-26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2-13-58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263FD6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2-85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органа, принявшего решение об условиях приватизации: 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="00FF58EE" w:rsidRPr="009353B5">
              <w:rPr>
                <w:rFonts w:eastAsia="Times New Roman"/>
                <w:sz w:val="24"/>
                <w:szCs w:val="24"/>
              </w:rPr>
              <w:t>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5E1BA3" w:rsidRDefault="00B22553" w:rsidP="003852FB">
            <w:pPr>
              <w:jc w:val="both"/>
              <w:rPr>
                <w:sz w:val="20"/>
                <w:szCs w:val="20"/>
              </w:rPr>
            </w:pPr>
            <w:r w:rsidRPr="005E1BA3">
              <w:rPr>
                <w:rFonts w:eastAsia="Times New Roman"/>
                <w:sz w:val="24"/>
                <w:szCs w:val="24"/>
              </w:rPr>
              <w:t xml:space="preserve">Реквизиты решения об условиях приватизации имущества: постановление Администрации Верхнекетского района от 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я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№</w:t>
            </w:r>
            <w:r w:rsidR="00304263">
              <w:rPr>
                <w:rFonts w:eastAsia="Times New Roman"/>
                <w:b/>
                <w:sz w:val="24"/>
                <w:szCs w:val="24"/>
              </w:rPr>
              <w:t>9</w:t>
            </w:r>
            <w:r w:rsidR="003852FB">
              <w:rPr>
                <w:rFonts w:eastAsia="Times New Roman"/>
                <w:b/>
                <w:sz w:val="24"/>
                <w:szCs w:val="24"/>
              </w:rPr>
              <w:t>48</w:t>
            </w:r>
            <w:r w:rsidRPr="00304263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304263">
              <w:rPr>
                <w:rFonts w:eastAsia="Times New Roman"/>
                <w:sz w:val="24"/>
                <w:szCs w:val="24"/>
              </w:rPr>
              <w:t>«</w:t>
            </w:r>
            <w:r w:rsidRPr="005E1BA3">
              <w:rPr>
                <w:rFonts w:eastAsia="Times New Roman"/>
                <w:sz w:val="24"/>
                <w:szCs w:val="24"/>
              </w:rPr>
              <w:t>Об условиях приватизации объектов муниципальной собственности муниципального образования Верхнекетский район Томской области»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 w:val="restart"/>
          </w:tcPr>
          <w:p w:rsidR="00263FD6" w:rsidRPr="009353B5" w:rsidRDefault="00263FD6" w:rsidP="006B26F4">
            <w:pPr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Организатор торгов</w:t>
            </w:r>
            <w:r w:rsidR="006B26F4" w:rsidRPr="009353B5">
              <w:t xml:space="preserve"> - э</w:t>
            </w:r>
            <w:r w:rsidR="006B26F4" w:rsidRPr="009353B5">
              <w:rPr>
                <w:rFonts w:eastAsia="Times New Roman"/>
                <w:sz w:val="24"/>
                <w:szCs w:val="24"/>
              </w:rPr>
              <w:t>лектронная торговая площадка</w:t>
            </w:r>
          </w:p>
        </w:tc>
        <w:tc>
          <w:tcPr>
            <w:tcW w:w="6804" w:type="dxa"/>
          </w:tcPr>
          <w:p w:rsidR="00263FD6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ООО «РТС – тендер» (</w:t>
            </w:r>
            <w:hyperlink r:id="rId8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Место нахождения и почтовый адрес: 121151, г. Москва, набережная Тараса Шевченко, д.23-А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Адрес электронной почты: </w:t>
            </w:r>
            <w:hyperlink r:id="rId9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iSupport@rts-tender.ru</w:t>
              </w:r>
            </w:hyperlink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Контактные телефоны: 8 (499) 653-55-00, 8-800-77-55-800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Представительство в Томской области: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телефон:  +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7 (3822) 98-41-99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адрес:  634029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, г. Томск, пр. Фрунзе, д. 20, офис 308 </w:t>
            </w:r>
          </w:p>
          <w:p w:rsidR="00263FD6" w:rsidRPr="00FD0934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FD0934">
              <w:rPr>
                <w:rFonts w:eastAsia="Times New Roman"/>
                <w:sz w:val="24"/>
                <w:szCs w:val="24"/>
              </w:rPr>
              <w:t>-</w:t>
            </w:r>
            <w:r w:rsidRPr="009353B5">
              <w:rPr>
                <w:rFonts w:eastAsia="Times New Roman"/>
                <w:sz w:val="24"/>
                <w:szCs w:val="24"/>
                <w:lang w:val="en-US"/>
              </w:rPr>
              <w:t>mail</w:t>
            </w:r>
            <w:r w:rsidRPr="00FD0934">
              <w:rPr>
                <w:rFonts w:eastAsia="Times New Roman"/>
                <w:sz w:val="24"/>
                <w:szCs w:val="24"/>
              </w:rPr>
              <w:t xml:space="preserve">: </w:t>
            </w:r>
            <w:hyperlink r:id="rId10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polyakov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, </w:t>
            </w:r>
            <w:hyperlink r:id="rId11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malyshev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    </w:t>
            </w:r>
          </w:p>
          <w:p w:rsidR="00263FD6" w:rsidRPr="009353B5" w:rsidRDefault="00263FD6" w:rsidP="00022F2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Представител</w:t>
            </w:r>
            <w:r w:rsidR="00022F23" w:rsidRPr="009353B5">
              <w:rPr>
                <w:rFonts w:eastAsia="Times New Roman"/>
                <w:sz w:val="24"/>
                <w:szCs w:val="24"/>
              </w:rPr>
              <w:t>ь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Малышев Александр Анатольевич </w:t>
            </w:r>
            <w:r w:rsidRPr="009353B5">
              <w:rPr>
                <w:rFonts w:cs="Arial"/>
                <w:b/>
                <w:bCs/>
                <w:vanish/>
              </w:rPr>
              <w:t xml:space="preserve">Телефон: </w:t>
            </w:r>
            <w:r w:rsidRPr="009353B5">
              <w:rPr>
                <w:rFonts w:cs="Arial"/>
                <w:vanish/>
              </w:rPr>
              <w:t xml:space="preserve">+7 (3822) 98-41-99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 xml:space="preserve">Адрес: </w:t>
            </w:r>
            <w:r w:rsidRPr="009353B5">
              <w:rPr>
                <w:rFonts w:cs="Arial"/>
                <w:vanish/>
              </w:rPr>
              <w:t xml:space="preserve">634029, Томская область, г. Томск, пр. Фрунзе, д. 20, офис 308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E-mail:</w:t>
            </w:r>
            <w:r w:rsidRPr="009353B5">
              <w:rPr>
                <w:rFonts w:cs="Arial"/>
                <w:vanish/>
              </w:rPr>
              <w:t xml:space="preserve"> </w:t>
            </w:r>
            <w:hyperlink r:id="rId12" w:history="1">
              <w:r w:rsidRPr="009353B5">
                <w:rPr>
                  <w:rFonts w:cs="Arial"/>
                  <w:vanish/>
                  <w:u w:val="single"/>
                </w:rPr>
                <w:t>a.polyakov@rts-tender.ru</w:t>
              </w:r>
            </w:hyperlink>
            <w:r w:rsidRPr="009353B5">
              <w:rPr>
                <w:rFonts w:cs="Arial"/>
                <w:vanish/>
              </w:rPr>
              <w:t xml:space="preserve"> , </w:t>
            </w:r>
            <w:hyperlink r:id="rId13" w:history="1">
              <w:r w:rsidRPr="009353B5">
                <w:rPr>
                  <w:rFonts w:cs="Arial"/>
                  <w:vanish/>
                  <w:u w:val="single"/>
                </w:rPr>
                <w:t xml:space="preserve">a.malyshev@rts-tender.ru </w:t>
              </w:r>
            </w:hyperlink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Поляков Артем Анатольевич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Малышев Александр Анатольевич</w:t>
            </w:r>
          </w:p>
        </w:tc>
      </w:tr>
      <w:tr w:rsidR="009353B5" w:rsidRPr="009353B5" w:rsidTr="007A2C1F">
        <w:tc>
          <w:tcPr>
            <w:tcW w:w="556" w:type="dxa"/>
          </w:tcPr>
          <w:p w:rsidR="0059405D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3037A5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59405D" w:rsidRPr="009353B5" w:rsidRDefault="00182AE0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6804" w:type="dxa"/>
          </w:tcPr>
          <w:p w:rsidR="00FF58EE" w:rsidRPr="009353B5" w:rsidRDefault="00E34357" w:rsidP="00167A54">
            <w:pPr>
              <w:jc w:val="both"/>
              <w:rPr>
                <w:sz w:val="24"/>
                <w:szCs w:val="24"/>
              </w:rPr>
            </w:pPr>
            <w:r w:rsidRPr="00E34357">
              <w:rPr>
                <w:sz w:val="24"/>
                <w:szCs w:val="24"/>
              </w:rPr>
              <w:t>Одноэтажное нежилое здание, общей площадью 170,2 кв.м., расположенное по адресу: Томская область, Верхнекетский район, р.п. Белый Яр, ул. Калинина,1а, кадастровый номер 70:04:0101002:1560, расположенное на земельном участке, категория земель: земли населенных пунктов, разрешенное использование: для обслуживания административного здания, общей площадью 392 кв.м., кадастровый номер: 70:04:0101002:841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804" w:type="dxa"/>
          </w:tcPr>
          <w:p w:rsidR="001963CB" w:rsidRPr="009353B5" w:rsidRDefault="0031058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9353B5" w:rsidRPr="009353B5" w:rsidTr="007A2C1F">
        <w:trPr>
          <w:trHeight w:val="278"/>
        </w:trPr>
        <w:tc>
          <w:tcPr>
            <w:tcW w:w="556" w:type="dxa"/>
          </w:tcPr>
          <w:p w:rsidR="006B26F4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4. </w:t>
            </w:r>
          </w:p>
        </w:tc>
        <w:tc>
          <w:tcPr>
            <w:tcW w:w="3521" w:type="dxa"/>
          </w:tcPr>
          <w:p w:rsidR="006B26F4" w:rsidRPr="009353B5" w:rsidRDefault="006B26F4" w:rsidP="000C6FF0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Начальная цена продажи имущества </w:t>
            </w:r>
            <w:r w:rsidR="000C6FF0">
              <w:rPr>
                <w:rFonts w:eastAsia="Times New Roman"/>
                <w:b/>
                <w:sz w:val="24"/>
                <w:szCs w:val="24"/>
              </w:rPr>
              <w:t>с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учет</w:t>
            </w:r>
            <w:r w:rsidR="000C6FF0">
              <w:rPr>
                <w:rFonts w:eastAsia="Times New Roman"/>
                <w:b/>
                <w:sz w:val="24"/>
                <w:szCs w:val="24"/>
              </w:rPr>
              <w:t>ом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804" w:type="dxa"/>
          </w:tcPr>
          <w:p w:rsidR="006B26F4" w:rsidRPr="009353B5" w:rsidRDefault="00E34357" w:rsidP="008E154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34357">
              <w:rPr>
                <w:rFonts w:eastAsia="Times New Roman"/>
                <w:sz w:val="24"/>
                <w:szCs w:val="24"/>
              </w:rPr>
              <w:t>1 514 800 (один миллион пятьсот четырнадцать тысяч восемьсот) рублей 00 копеек</w:t>
            </w:r>
            <w:r w:rsidR="003562E4" w:rsidRPr="003562E4">
              <w:rPr>
                <w:rFonts w:eastAsia="Times New Roman"/>
                <w:sz w:val="24"/>
                <w:szCs w:val="24"/>
              </w:rPr>
              <w:t>;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  <w:r w:rsidR="00182AE0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6B26F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Форма подачи предложени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й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о цене имущества</w:t>
            </w:r>
          </w:p>
        </w:tc>
        <w:tc>
          <w:tcPr>
            <w:tcW w:w="6804" w:type="dxa"/>
          </w:tcPr>
          <w:p w:rsidR="001963CB" w:rsidRPr="009353B5" w:rsidRDefault="00182AE0" w:rsidP="00182AE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Открытая</w:t>
            </w:r>
          </w:p>
        </w:tc>
      </w:tr>
      <w:tr w:rsidR="009353B5" w:rsidRPr="009353B5" w:rsidTr="007A2C1F">
        <w:tc>
          <w:tcPr>
            <w:tcW w:w="556" w:type="dxa"/>
          </w:tcPr>
          <w:p w:rsidR="006B26F4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6B26F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6B26F4" w:rsidRPr="009353B5" w:rsidRDefault="006B26F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804" w:type="dxa"/>
          </w:tcPr>
          <w:p w:rsidR="00992EE8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Оплата имущества должна быть произведена победителем аукциона 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30 (тридцати) 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со дня заключения договора купли-продажи</w:t>
            </w:r>
            <w:r w:rsidR="00992EE8"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Реквизиты счета Продавца для перечисления платы за приобретенное на торгах имущество: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Получатель: УФК по Томской области (УРМИЗ Верхнекетского района)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ИНН 7004002643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КПП 700401001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Казначейский счет 03100643000000016500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Отделение Томск Банка России//УФК по Томской области, г. Томск БИК 016902004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Единый казначейский счет 40102810245370000058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ОКТМО 69616000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КБК 91511105075050000120</w:t>
            </w:r>
          </w:p>
          <w:p w:rsidR="006B26F4" w:rsidRPr="009353B5" w:rsidRDefault="000D3E9A" w:rsidP="004E5D4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Победитель аукциона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, являющийся налоговым агентом, за исключением физического лица, не являющегося индивидуальным предпринимателем,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самостоятельно исчисляет и уплачивает НДС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 в соответствии с налоговым законодательством.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060D34" w:rsidP="00060D3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Размер з</w:t>
            </w:r>
            <w:r w:rsidR="001963CB" w:rsidRPr="009353B5">
              <w:rPr>
                <w:rFonts w:eastAsia="Times New Roman"/>
                <w:b/>
                <w:sz w:val="24"/>
                <w:szCs w:val="24"/>
              </w:rPr>
              <w:t>адатк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а, срок и порядок его внесения, необходимые реквизиты счетов</w:t>
            </w:r>
          </w:p>
        </w:tc>
        <w:tc>
          <w:tcPr>
            <w:tcW w:w="6804" w:type="dxa"/>
          </w:tcPr>
          <w:p w:rsidR="001963CB" w:rsidRPr="009353B5" w:rsidRDefault="00165BB8" w:rsidP="00165BB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7E50A9" w:rsidRPr="009353B5">
              <w:rPr>
                <w:rFonts w:eastAsia="Times New Roman"/>
                <w:b/>
                <w:sz w:val="24"/>
                <w:szCs w:val="24"/>
              </w:rPr>
              <w:t xml:space="preserve">Размер задатка: </w:t>
            </w:r>
            <w:r w:rsidR="00E34357" w:rsidRPr="00E34357">
              <w:rPr>
                <w:rFonts w:eastAsia="Times New Roman"/>
                <w:b/>
                <w:sz w:val="24"/>
                <w:szCs w:val="24"/>
              </w:rPr>
              <w:t>151480 (сто пятьдесят одна тысяча четыреста восемьдесят) рублей 00 копеек</w:t>
            </w:r>
            <w:r w:rsidR="003852FB" w:rsidRPr="003852FB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D0934">
              <w:rPr>
                <w:rFonts w:eastAsia="Times New Roman"/>
                <w:sz w:val="24"/>
                <w:szCs w:val="24"/>
              </w:rPr>
              <w:t>(1</w:t>
            </w:r>
            <w:r w:rsidR="00182AE0" w:rsidRPr="009353B5">
              <w:rPr>
                <w:rFonts w:eastAsia="Times New Roman"/>
                <w:sz w:val="24"/>
                <w:szCs w:val="24"/>
              </w:rPr>
              <w:t>0% начальной цены имущества)</w:t>
            </w:r>
          </w:p>
          <w:p w:rsidR="00060D34" w:rsidRPr="009353B5" w:rsidRDefault="00165BB8" w:rsidP="00060D3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2. 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>Задаток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должен поступить </w:t>
            </w:r>
            <w:r w:rsidRPr="009353B5">
              <w:rPr>
                <w:rFonts w:eastAsia="Times New Roman"/>
                <w:sz w:val="24"/>
                <w:szCs w:val="24"/>
              </w:rPr>
              <w:t>с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B45A0F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до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часов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минут (по московскому времени) 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12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C43A3D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20</w:t>
            </w:r>
            <w:r w:rsidR="000326C9" w:rsidRPr="009353B5">
              <w:rPr>
                <w:rFonts w:eastAsia="Times New Roman"/>
                <w:b/>
                <w:sz w:val="24"/>
                <w:szCs w:val="24"/>
              </w:rPr>
              <w:t>2</w:t>
            </w:r>
            <w:r w:rsidR="003562E4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г.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165BB8" w:rsidRPr="009353B5" w:rsidRDefault="00165BB8" w:rsidP="00165BB8">
            <w:pPr>
              <w:pStyle w:val="western"/>
              <w:spacing w:before="115" w:beforeAutospacing="0" w:after="115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3. Порядок внесения задатка</w:t>
            </w:r>
            <w:r w:rsidRPr="009353B5">
              <w:rPr>
                <w:color w:val="auto"/>
                <w:sz w:val="24"/>
                <w:szCs w:val="24"/>
              </w:rPr>
              <w:t xml:space="preserve"> определяется регламентом работы электронной площадки Организатора </w:t>
            </w:r>
            <w:hyperlink r:id="rId14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165BB8" w:rsidRPr="009353B5" w:rsidRDefault="00165BB8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bCs/>
                <w:color w:val="auto"/>
                <w:sz w:val="24"/>
                <w:szCs w:val="24"/>
              </w:rPr>
              <w:t>Внимание! Данное информационное сообщение является публичной офертой для заключения договора о задатке в соответствии со ст. 473 ГК РФ, подача претендентом заявки и перечисление задатка являются акцептом такой оферты, после чего договор о задатке считается заключенным.</w:t>
            </w:r>
          </w:p>
          <w:p w:rsidR="00165BB8" w:rsidRPr="009353B5" w:rsidRDefault="00165BB8" w:rsidP="000D3E9A">
            <w:pPr>
              <w:pStyle w:val="western"/>
              <w:spacing w:before="0" w:before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внутренним регламентом электронной площадки «РТС-</w:t>
            </w:r>
            <w:proofErr w:type="gramStart"/>
            <w:r w:rsidRPr="009353B5">
              <w:rPr>
                <w:color w:val="auto"/>
                <w:sz w:val="24"/>
                <w:szCs w:val="24"/>
              </w:rPr>
              <w:t>тендер»-</w:t>
            </w:r>
            <w:proofErr w:type="gramEnd"/>
            <w:r w:rsidRPr="009353B5">
              <w:rPr>
                <w:color w:val="auto"/>
                <w:sz w:val="24"/>
                <w:szCs w:val="24"/>
              </w:rPr>
              <w:t xml:space="preserve"> </w:t>
            </w:r>
            <w:hyperlink r:id="rId15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Получатель ООО «РТС-тендер»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банка МОСКОВСКИЙ ФИЛИАЛ ПАО «СОВКОМБАНК» Г. МОСКВА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Расчетный счёт 40702810512030016362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Корр. счёт 30101810445250000360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БИК 044525360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ИНН 7710357167, КПП 773001001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Назначение платежа: Внесение гарантийного обеспечения по Соглашению о внесении гарантийного обеспечения,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№ аналитического счета _________, без НДС.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Документом, подтверждающим поступление задатка на </w:t>
            </w:r>
            <w:proofErr w:type="gramStart"/>
            <w:r w:rsidRPr="009353B5">
              <w:rPr>
                <w:rFonts w:eastAsia="Times New Roman"/>
                <w:sz w:val="24"/>
                <w:szCs w:val="24"/>
                <w:u w:val="single"/>
              </w:rPr>
              <w:t>счет,  является</w:t>
            </w:r>
            <w:proofErr w:type="gramEnd"/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 выписка с этого счета.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4.</w:t>
            </w:r>
            <w:r w:rsidRPr="009353B5">
              <w:rPr>
                <w:color w:val="auto"/>
                <w:sz w:val="24"/>
                <w:szCs w:val="24"/>
              </w:rPr>
      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5.</w:t>
            </w:r>
            <w:r w:rsidRPr="009353B5">
              <w:rPr>
                <w:color w:val="auto"/>
                <w:sz w:val="24"/>
                <w:szCs w:val="24"/>
              </w:rPr>
              <w:t xml:space="preserve"> В случаях отзыва Претендентом Заявки, порядок возврата задатка определяется регламентом работы электронной площадки Организатора </w:t>
            </w:r>
            <w:hyperlink r:id="rId16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: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позднее даты и времени окончания подачи (приема) Заявок задаток возвращается в течение 5 (пяти) календарных дней с даты подведения итогов Процедуры продажи.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6.</w:t>
            </w:r>
            <w:r w:rsidRPr="009353B5">
              <w:rPr>
                <w:color w:val="auto"/>
                <w:sz w:val="24"/>
                <w:szCs w:val="24"/>
              </w:rPr>
              <w:t xml:space="preserve"> Участникам, за исключением Победителя Процедуры продажи, внесенный задаток возвращается в течение 5 (пяти) дней с даты подведения итогов Процедуры продажи. Порядок возврата определяется регламентом работы электронной площадки Организатора </w:t>
            </w:r>
            <w:hyperlink r:id="rId17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7.</w:t>
            </w:r>
            <w:r w:rsidRPr="009353B5">
              <w:rPr>
                <w:color w:val="auto"/>
                <w:sz w:val="24"/>
                <w:szCs w:val="24"/>
              </w:rPr>
              <w:t xml:space="preserve"> Претендентам, не допущенным к участию в Процедуре продажи, внесенный задаток возвращается в течение 5 (пяти) дней со дня подписания протокола о признании претендентов участниками. Порядок возврата задатка определяется регламентом работы электронной площадки Организатора </w:t>
            </w:r>
            <w:hyperlink r:id="rId18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>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8.</w:t>
            </w:r>
            <w:r w:rsidRPr="009353B5">
              <w:rPr>
                <w:color w:val="auto"/>
                <w:sz w:val="24"/>
                <w:szCs w:val="24"/>
              </w:rPr>
              <w:t xml:space="preserve"> Задаток, внесенный лицом, впоследствии признанным победителем Процедуры продажи, засчитывается в счет оплаты приобретаемого имущества. При этом заключение договора купли-продажи для победителя Процедуры продажи является обязательным.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9.</w:t>
            </w:r>
            <w:r w:rsidRPr="009353B5">
              <w:rPr>
                <w:color w:val="auto"/>
                <w:sz w:val="24"/>
                <w:szCs w:val="24"/>
              </w:rPr>
              <w:t xml:space="preserve"> При уклонении или отказе победителя Процедуры продажи,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Процедуры продажи аннулируются.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10.</w:t>
            </w:r>
            <w:r w:rsidRPr="009353B5">
              <w:rPr>
                <w:color w:val="auto"/>
                <w:sz w:val="24"/>
                <w:szCs w:val="24"/>
              </w:rPr>
              <w:t xml:space="preserve"> В случае отказа Продавца от проведения Процедуры продажи, поступившие задатки возвращаются претендентам/участникам в течение 5 (пяти) рабочих дней с даты принятия решения об отказе в проведении Процедуры продажи. Порядок возврата определяется регламентом работы электронной площадки Организатора </w:t>
            </w:r>
            <w:hyperlink r:id="rId19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4534E4" w:rsidRPr="009353B5" w:rsidRDefault="000D3E9A" w:rsidP="008C7D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11.</w:t>
            </w:r>
            <w:r w:rsidRPr="009353B5">
              <w:rPr>
                <w:sz w:val="24"/>
                <w:szCs w:val="24"/>
              </w:rPr>
              <w:t xml:space="preserve">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 до дня проведения Процедуры продажи, при этом задаток возвращается претенденту/ участнику в порядке, установленном настоящим разделом.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1963CB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Величина повышения начальной цены лота («шаг аукциона»)</w:t>
            </w:r>
          </w:p>
        </w:tc>
        <w:tc>
          <w:tcPr>
            <w:tcW w:w="6804" w:type="dxa"/>
          </w:tcPr>
          <w:p w:rsidR="001963CB" w:rsidRPr="009353B5" w:rsidRDefault="00E343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E34357">
              <w:rPr>
                <w:rFonts w:eastAsia="Times New Roman"/>
                <w:sz w:val="24"/>
                <w:szCs w:val="24"/>
              </w:rPr>
              <w:t>75740 (семьдесят пять тысяч семьсот сорок) рублей 00 копеек;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E80257" w:rsidRPr="009353B5" w:rsidRDefault="00E8025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E80257" w:rsidRPr="009353B5" w:rsidRDefault="00E80257" w:rsidP="00B82A0B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Порядок, место, даты начала и окончания подачи заявок</w:t>
            </w:r>
          </w:p>
        </w:tc>
        <w:tc>
          <w:tcPr>
            <w:tcW w:w="6804" w:type="dxa"/>
          </w:tcPr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 Заявка и иные представленные одновременно с ней документы подаются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документов.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Место подачи (приема) заявок: электронная площадка </w:t>
            </w:r>
            <w:hyperlink r:id="rId20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 xml:space="preserve">. 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Одно лицо имеет право подать только одну заявку.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начала подачи заявок на участие в аукционе</w:t>
            </w:r>
          </w:p>
        </w:tc>
        <w:tc>
          <w:tcPr>
            <w:tcW w:w="6804" w:type="dxa"/>
          </w:tcPr>
          <w:p w:rsidR="00B45A0F" w:rsidRPr="00167A54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>, 05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часов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00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 xml:space="preserve">минут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окончания подачи заявок на участие в аукционе</w:t>
            </w:r>
          </w:p>
        </w:tc>
        <w:tc>
          <w:tcPr>
            <w:tcW w:w="6804" w:type="dxa"/>
          </w:tcPr>
          <w:p w:rsidR="00B45A0F" w:rsidRPr="009353B5" w:rsidRDefault="00E34357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  <w:bookmarkStart w:id="0" w:name="_GoBack"/>
            <w:bookmarkEnd w:id="0"/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года,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>
              <w:rPr>
                <w:rFonts w:eastAsia="Times New Roman"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часа </w:t>
            </w:r>
            <w:r w:rsidR="00B45A0F">
              <w:rPr>
                <w:rFonts w:eastAsia="Times New Roman"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E80257" w:rsidRPr="009353B5" w:rsidRDefault="00E80257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E80257" w:rsidRPr="009353B5" w:rsidRDefault="00E80257" w:rsidP="00C36A9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0257" w:rsidRPr="009353B5" w:rsidRDefault="00E80257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      </w:r>
          </w:p>
        </w:tc>
      </w:tr>
      <w:tr w:rsidR="009353B5" w:rsidRPr="009353B5" w:rsidTr="007A2C1F">
        <w:tc>
          <w:tcPr>
            <w:tcW w:w="556" w:type="dxa"/>
          </w:tcPr>
          <w:p w:rsidR="00AC1CD9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AC1CD9" w:rsidRPr="009353B5" w:rsidRDefault="00AC1CD9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Отмена и приостановление аукциона</w:t>
            </w:r>
          </w:p>
        </w:tc>
        <w:tc>
          <w:tcPr>
            <w:tcW w:w="6804" w:type="dxa"/>
          </w:tcPr>
          <w:p w:rsidR="00AC1CD9" w:rsidRPr="009353B5" w:rsidRDefault="00AC1CD9" w:rsidP="00AC1CD9">
            <w:pPr>
              <w:pStyle w:val="TextBasTxt"/>
              <w:ind w:firstLine="0"/>
            </w:pPr>
            <w:r w:rsidRPr="009353B5">
              <w:t xml:space="preserve">Продавец </w:t>
            </w:r>
            <w:r w:rsidRPr="009353B5">
              <w:rPr>
                <w:iCs/>
              </w:rPr>
              <w:t xml:space="preserve">вправе </w:t>
            </w:r>
            <w:r w:rsidRPr="009353B5">
              <w:rPr>
                <w:shd w:val="clear" w:color="auto" w:fill="FFFFFF"/>
              </w:rPr>
              <w:t>отказаться от проведения аукциона в любое время, но не позднее, чем за три дня до наступления даты его проведения</w:t>
            </w:r>
            <w:r w:rsidRPr="009353B5">
              <w:rPr>
                <w:iCs/>
              </w:rPr>
              <w:t>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Решение об отказе от проведения аукциона размещается на официальном сайте Российской Федерации для размещения информации о проведении торгов </w:t>
            </w:r>
            <w:r w:rsidR="007A24AD" w:rsidRPr="007A24AD">
              <w:t>https://torgi.gov.ru/new/</w:t>
            </w:r>
            <w:r w:rsidRPr="009353B5">
              <w:t>, и в открытой части электронной площадки в срок не позднее рабочего дня, следующего за днем принятия указанного решения.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Организатор </w:t>
            </w:r>
            <w:r w:rsidRPr="009353B5">
              <w:rPr>
                <w:bCs/>
                <w:iCs/>
              </w:rPr>
              <w:t xml:space="preserve">извещает Претендентов об </w:t>
            </w:r>
            <w:r w:rsidRPr="009353B5">
              <w:t xml:space="preserve">отказе от проведения аукциона </w:t>
            </w:r>
            <w:r w:rsidRPr="009353B5">
              <w:rPr>
                <w:bCs/>
                <w:iCs/>
              </w:rPr>
              <w:t xml:space="preserve">не позднее следующего рабочего </w:t>
            </w:r>
            <w:r w:rsidRPr="009353B5">
              <w:t>дня со дня принятия соответствующего решения путем направления указанного сообщения в «личный кабинет» Претендентов.</w:t>
            </w:r>
          </w:p>
          <w:p w:rsidR="00AC1CD9" w:rsidRPr="009353B5" w:rsidRDefault="00AC1CD9" w:rsidP="00AC1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5">
              <w:rPr>
                <w:rFonts w:ascii="Times New Roman" w:hAnsi="Times New Roman" w:cs="Times New Roman"/>
                <w:sz w:val="24"/>
                <w:szCs w:val="24"/>
              </w:rPr>
      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      </w:r>
          </w:p>
          <w:p w:rsidR="00AC1CD9" w:rsidRPr="009353B5" w:rsidRDefault="00AC1CD9" w:rsidP="00AC1CD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353B5">
              <w:rPr>
                <w:rFonts w:eastAsia="Calibri"/>
                <w:sz w:val="24"/>
                <w:szCs w:val="24"/>
              </w:rPr>
      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      </w:r>
          </w:p>
        </w:tc>
      </w:tr>
      <w:tr w:rsidR="009353B5" w:rsidRPr="009353B5" w:rsidTr="007A2C1F">
        <w:tc>
          <w:tcPr>
            <w:tcW w:w="556" w:type="dxa"/>
          </w:tcPr>
          <w:p w:rsidR="00060D34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  <w:r w:rsidR="00060D3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060D34" w:rsidRPr="009353B5" w:rsidRDefault="00060D3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Перечень представляемых участниками аукциона документов и требования к их оформлению</w:t>
            </w:r>
          </w:p>
        </w:tc>
        <w:tc>
          <w:tcPr>
            <w:tcW w:w="6804" w:type="dxa"/>
          </w:tcPr>
          <w:p w:rsidR="0082249A" w:rsidRPr="009353B5" w:rsidRDefault="00E80257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Заявка и иные представленные одновременно с ней документы подаются в форме электронных документов</w:t>
            </w:r>
            <w:r w:rsidR="00BE7F26" w:rsidRPr="009353B5">
              <w:rPr>
                <w:rFonts w:eastAsia="Times New Roman"/>
                <w:sz w:val="24"/>
                <w:szCs w:val="24"/>
              </w:rPr>
              <w:t>: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Физические лица </w:t>
            </w:r>
            <w:r w:rsidR="00B82A0B" w:rsidRPr="009353B5">
              <w:rPr>
                <w:rFonts w:eastAsia="Times New Roman"/>
                <w:b/>
                <w:sz w:val="24"/>
                <w:szCs w:val="24"/>
              </w:rPr>
              <w:t xml:space="preserve">(в том числе индивидуальные предприниматели)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9353B5">
              <w:rPr>
                <w:rFonts w:eastAsia="Times New Roman"/>
                <w:sz w:val="24"/>
                <w:szCs w:val="24"/>
              </w:rPr>
              <w:t>копию всех листов документа, удостоверяющего личность</w:t>
            </w:r>
            <w:r w:rsidR="00932696" w:rsidRPr="009353B5">
              <w:rPr>
                <w:rFonts w:eastAsia="Times New Roman"/>
                <w:sz w:val="24"/>
                <w:szCs w:val="24"/>
              </w:rPr>
              <w:t>,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Юридические лица 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надлежащим образом заверенные копии учредительных документов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060D34" w:rsidRPr="009353B5" w:rsidRDefault="00962ADE" w:rsidP="008C7D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Оформление и содержание документов должно соответствовать требованиям законодательства Российской Федерации. 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8C7DEB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804" w:type="dxa"/>
          </w:tcPr>
          <w:p w:rsidR="008C7DEB" w:rsidRPr="009353B5" w:rsidRDefault="008C7DEB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пяти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 даты подведения итогов аукциона</w:t>
            </w:r>
            <w:r w:rsidR="00932696" w:rsidRPr="009353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  <w:r w:rsidR="008C7DE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Информация о подлежащем приватизации имуществе предоставляется в письменной форме или в форме электронного документа</w:t>
            </w:r>
            <w:r w:rsidR="00181AB2" w:rsidRPr="009353B5">
              <w:rPr>
                <w:rFonts w:eastAsia="Times New Roman"/>
                <w:sz w:val="24"/>
                <w:szCs w:val="24"/>
              </w:rPr>
              <w:t xml:space="preserve"> Продавцом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рабочим дням с </w:t>
            </w:r>
            <w:r w:rsidR="00AF191B" w:rsidRPr="009353B5">
              <w:rPr>
                <w:rFonts w:eastAsia="Times New Roman"/>
                <w:sz w:val="24"/>
                <w:szCs w:val="24"/>
              </w:rPr>
              <w:t>8.45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до 1</w:t>
            </w:r>
            <w:r w:rsidR="00FB48EA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часов со дня начала приема заявок по адресу: Томск</w:t>
            </w:r>
            <w:r w:rsidR="00AF191B" w:rsidRPr="009353B5">
              <w:rPr>
                <w:rFonts w:eastAsia="Times New Roman"/>
                <w:sz w:val="24"/>
                <w:szCs w:val="24"/>
              </w:rPr>
              <w:t>ая область, Верхнекетский район, р.п. Белый Яр</w:t>
            </w:r>
            <w:r w:rsidRPr="009353B5">
              <w:rPr>
                <w:rFonts w:eastAsia="Times New Roman"/>
                <w:sz w:val="24"/>
                <w:szCs w:val="24"/>
              </w:rPr>
              <w:t>, п</w:t>
            </w:r>
            <w:r w:rsidR="00AF191B" w:rsidRPr="009353B5">
              <w:rPr>
                <w:rFonts w:eastAsia="Times New Roman"/>
                <w:sz w:val="24"/>
                <w:szCs w:val="24"/>
              </w:rPr>
              <w:t>е</w:t>
            </w:r>
            <w:r w:rsidRPr="009353B5">
              <w:rPr>
                <w:rFonts w:eastAsia="Times New Roman"/>
                <w:sz w:val="24"/>
                <w:szCs w:val="24"/>
              </w:rPr>
              <w:t xml:space="preserve">р. </w:t>
            </w:r>
            <w:r w:rsidR="00AF191B" w:rsidRPr="009353B5">
              <w:rPr>
                <w:rFonts w:eastAsia="Times New Roman"/>
                <w:sz w:val="24"/>
                <w:szCs w:val="24"/>
              </w:rPr>
              <w:t>Банковский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AF191B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  <w:r w:rsidR="008E154B">
              <w:rPr>
                <w:rFonts w:eastAsia="Times New Roman"/>
                <w:sz w:val="24"/>
                <w:szCs w:val="24"/>
              </w:rPr>
              <w:t xml:space="preserve"> стр. 1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кабинет </w:t>
            </w:r>
            <w:r w:rsidR="00AF191B" w:rsidRPr="009353B5">
              <w:rPr>
                <w:rFonts w:eastAsia="Times New Roman"/>
                <w:sz w:val="24"/>
                <w:szCs w:val="24"/>
              </w:rPr>
              <w:t>УРМИЗ</w:t>
            </w:r>
            <w:r w:rsidR="00022F23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Pr="009353B5">
              <w:rPr>
                <w:rFonts w:eastAsia="Times New Roman"/>
                <w:sz w:val="24"/>
                <w:szCs w:val="24"/>
              </w:rPr>
              <w:t>номера телефон</w:t>
            </w:r>
            <w:r w:rsidR="00022F23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>: (382</w:t>
            </w:r>
            <w:r w:rsidR="00AF191B" w:rsidRPr="009353B5">
              <w:rPr>
                <w:rFonts w:eastAsia="Times New Roman"/>
                <w:sz w:val="24"/>
                <w:szCs w:val="24"/>
              </w:rPr>
              <w:t>58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AF191B" w:rsidRPr="009353B5">
              <w:rPr>
                <w:rFonts w:eastAsia="Times New Roman"/>
                <w:sz w:val="24"/>
                <w:szCs w:val="24"/>
              </w:rPr>
              <w:t>2</w:t>
            </w:r>
            <w:r w:rsidRPr="009353B5">
              <w:rPr>
                <w:rFonts w:eastAsia="Times New Roman"/>
                <w:sz w:val="24"/>
                <w:szCs w:val="24"/>
              </w:rPr>
              <w:t>-3</w:t>
            </w:r>
            <w:r w:rsidR="00AF191B" w:rsidRPr="009353B5">
              <w:rPr>
                <w:rFonts w:eastAsia="Times New Roman"/>
                <w:sz w:val="24"/>
                <w:szCs w:val="24"/>
              </w:rPr>
              <w:t>4-</w:t>
            </w:r>
            <w:r w:rsidRPr="009353B5">
              <w:rPr>
                <w:rFonts w:eastAsia="Times New Roman"/>
                <w:sz w:val="24"/>
                <w:szCs w:val="24"/>
              </w:rPr>
              <w:t>2</w:t>
            </w:r>
            <w:r w:rsidR="00AF191B" w:rsidRPr="009353B5">
              <w:rPr>
                <w:rFonts w:eastAsia="Times New Roman"/>
                <w:sz w:val="24"/>
                <w:szCs w:val="24"/>
              </w:rPr>
              <w:t>6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Проект договора купли-продажи имущества содержится в документации об аукционе.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Также с информацией можно ознакомиться на официальном сайте РФ о проведении торгов: </w:t>
            </w:r>
            <w:r w:rsidR="007A24AD" w:rsidRPr="007A24AD">
              <w:t>https://torgi.gov.ru/new/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</w:p>
          <w:p w:rsidR="00962EDE" w:rsidRPr="009353B5" w:rsidRDefault="00F0127D" w:rsidP="00AF191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 официальном сайте </w:t>
            </w:r>
            <w:r w:rsidR="00AF191B" w:rsidRPr="009353B5">
              <w:rPr>
                <w:rFonts w:eastAsia="Times New Roman"/>
                <w:sz w:val="24"/>
                <w:szCs w:val="24"/>
              </w:rPr>
              <w:t>Администрации Верхнекетского района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Томской области </w:t>
            </w:r>
            <w:r w:rsidR="00FD0934" w:rsidRPr="00FD0934">
              <w:rPr>
                <w:sz w:val="24"/>
                <w:szCs w:val="24"/>
              </w:rPr>
              <w:t>http://www.vktadm.ru/announcement/saleofproperty/index.php</w:t>
            </w:r>
          </w:p>
        </w:tc>
      </w:tr>
      <w:tr w:rsidR="009353B5" w:rsidRPr="009353B5" w:rsidTr="007A2C1F">
        <w:tc>
          <w:tcPr>
            <w:tcW w:w="556" w:type="dxa"/>
          </w:tcPr>
          <w:p w:rsidR="00F0127D" w:rsidRPr="009353B5" w:rsidRDefault="00F0127D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. </w:t>
            </w:r>
          </w:p>
        </w:tc>
        <w:tc>
          <w:tcPr>
            <w:tcW w:w="3521" w:type="dxa"/>
          </w:tcPr>
          <w:p w:rsidR="00F0127D" w:rsidRPr="009353B5" w:rsidRDefault="00F0127D" w:rsidP="00D51D9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Покупателями государственного и муниципального имущества могут быть любые физические и юридические лица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за исключением: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F0127D" w:rsidRPr="009353B5">
              <w:rPr>
                <w:rFonts w:eastAsia="Times New Roman"/>
                <w:sz w:val="24"/>
                <w:szCs w:val="24"/>
              </w:rPr>
              <w:t>бенефициарных</w:t>
            </w:r>
            <w:proofErr w:type="spellEnd"/>
            <w:r w:rsidR="00F0127D" w:rsidRPr="009353B5">
              <w:rPr>
                <w:rFonts w:eastAsia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F0127D" w:rsidRPr="009353B5" w:rsidRDefault="00F0127D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контролирующее лицо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используется в том же значении, что и в статье 5 Федерального закона от 29 апреля 2008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57-ФЗ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Понятия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выгодоприобретатель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9353B5">
              <w:rPr>
                <w:rFonts w:eastAsia="Times New Roman"/>
                <w:sz w:val="24"/>
                <w:szCs w:val="24"/>
              </w:rPr>
              <w:t>бенефициарный</w:t>
            </w:r>
            <w:proofErr w:type="spellEnd"/>
            <w:r w:rsidRPr="009353B5">
              <w:rPr>
                <w:rFonts w:eastAsia="Times New Roman"/>
                <w:sz w:val="24"/>
                <w:szCs w:val="24"/>
              </w:rPr>
              <w:t xml:space="preserve"> владелец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используются в значениях, указанных в статье 3 Федерального закона от 7 августа 2001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115-ФЗ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EDE" w:rsidRPr="009353B5" w:rsidRDefault="00962EDE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случае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9353B5" w:rsidRPr="009353B5" w:rsidTr="007A2C1F">
        <w:tc>
          <w:tcPr>
            <w:tcW w:w="556" w:type="dxa"/>
          </w:tcPr>
          <w:p w:rsidR="007E50A9" w:rsidRPr="009353B5" w:rsidRDefault="007E50A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7E50A9" w:rsidRPr="009353B5" w:rsidRDefault="007E50A9" w:rsidP="00F0127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Дата определения участников аукциона</w:t>
            </w:r>
          </w:p>
        </w:tc>
        <w:tc>
          <w:tcPr>
            <w:tcW w:w="6804" w:type="dxa"/>
          </w:tcPr>
          <w:p w:rsidR="007E50A9" w:rsidRPr="009353B5" w:rsidRDefault="0007373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8E154B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 в 15 часов 00 минут по местному времени</w:t>
            </w:r>
            <w:r w:rsidRPr="009353B5">
              <w:rPr>
                <w:rFonts w:eastAsia="Times New Roman"/>
                <w:sz w:val="24"/>
                <w:szCs w:val="24"/>
              </w:rPr>
              <w:t>. 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      </w:r>
          </w:p>
        </w:tc>
      </w:tr>
      <w:tr w:rsidR="009353B5" w:rsidRPr="009353B5" w:rsidTr="007A2C1F">
        <w:tc>
          <w:tcPr>
            <w:tcW w:w="556" w:type="dxa"/>
          </w:tcPr>
          <w:p w:rsidR="00962EDE" w:rsidRPr="009353B5" w:rsidRDefault="00962EDE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962EDE" w:rsidRPr="009353B5" w:rsidRDefault="00962EDE" w:rsidP="00F24619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6804" w:type="dxa"/>
          </w:tcPr>
          <w:p w:rsidR="00962EDE" w:rsidRPr="009353B5" w:rsidRDefault="00962EDE" w:rsidP="009B243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за имущество. Предложения о цене имущества заявляются участниками аукциона в ходе проведения торгов. </w:t>
            </w:r>
            <w:r w:rsidR="009B243C">
              <w:rPr>
                <w:rFonts w:eastAsia="Times New Roman"/>
                <w:sz w:val="24"/>
                <w:szCs w:val="24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проведения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1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в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часов 00 минут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местному времени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подведения итогов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2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 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3CB" w:rsidRPr="009353B5" w:rsidTr="007A2C1F">
        <w:tc>
          <w:tcPr>
            <w:tcW w:w="556" w:type="dxa"/>
          </w:tcPr>
          <w:p w:rsidR="001963CB" w:rsidRPr="009353B5" w:rsidRDefault="004A620A" w:rsidP="004E5D4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6804" w:type="dxa"/>
          </w:tcPr>
          <w:p w:rsidR="003E71F1" w:rsidRPr="009353B5" w:rsidRDefault="000C6FF0" w:rsidP="00C5329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>имущество выставляется впервые</w:t>
            </w:r>
          </w:p>
        </w:tc>
      </w:tr>
    </w:tbl>
    <w:p w:rsidR="00745C19" w:rsidRPr="009353B5" w:rsidRDefault="00745C19">
      <w:pPr>
        <w:spacing w:line="71" w:lineRule="exact"/>
        <w:rPr>
          <w:sz w:val="20"/>
          <w:szCs w:val="20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2. Общие положения</w:t>
      </w:r>
    </w:p>
    <w:p w:rsidR="00C233DD" w:rsidRPr="009353B5" w:rsidRDefault="00C233DD">
      <w:pPr>
        <w:jc w:val="center"/>
        <w:rPr>
          <w:sz w:val="20"/>
          <w:szCs w:val="20"/>
        </w:rPr>
      </w:pPr>
    </w:p>
    <w:p w:rsidR="008548A6" w:rsidRPr="009353B5" w:rsidRDefault="008548A6" w:rsidP="009511FB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Продажа находящегося в 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муниципальной </w:t>
      </w:r>
      <w:r w:rsidRPr="009353B5">
        <w:rPr>
          <w:rFonts w:eastAsia="Times New Roman"/>
          <w:b/>
          <w:bCs/>
          <w:sz w:val="24"/>
          <w:szCs w:val="24"/>
        </w:rPr>
        <w:t>собственности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 муниципального образования Верхнекетский район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="009511FB" w:rsidRPr="009353B5">
        <w:rPr>
          <w:rFonts w:eastAsia="Times New Roman"/>
          <w:b/>
          <w:bCs/>
          <w:sz w:val="24"/>
          <w:szCs w:val="24"/>
        </w:rPr>
        <w:t>Томской</w:t>
      </w:r>
      <w:r w:rsidRPr="009353B5">
        <w:rPr>
          <w:rFonts w:eastAsia="Times New Roman"/>
          <w:b/>
          <w:bCs/>
          <w:sz w:val="24"/>
          <w:szCs w:val="24"/>
        </w:rPr>
        <w:t xml:space="preserve"> области имущества проводится в соответствии с:</w:t>
      </w:r>
    </w:p>
    <w:p w:rsidR="008548A6" w:rsidRPr="009353B5" w:rsidRDefault="008548A6" w:rsidP="009511FB">
      <w:pPr>
        <w:spacing w:line="29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2"/>
        </w:numPr>
        <w:tabs>
          <w:tab w:val="left" w:pos="852"/>
        </w:tabs>
        <w:spacing w:line="227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Федеральным законом от 21 декабря 2001 года № 178-ФЗ «О приватизации государственного и муниципального имущества» (далее – Закон о приватизации);</w:t>
      </w:r>
    </w:p>
    <w:p w:rsidR="008548A6" w:rsidRPr="009353B5" w:rsidRDefault="008548A6" w:rsidP="009511FB">
      <w:pPr>
        <w:tabs>
          <w:tab w:val="left" w:pos="840"/>
          <w:tab w:val="left" w:pos="2740"/>
          <w:tab w:val="left" w:pos="4500"/>
          <w:tab w:val="left" w:pos="5940"/>
          <w:tab w:val="left" w:pos="7320"/>
          <w:tab w:val="left" w:pos="7800"/>
          <w:tab w:val="left" w:pos="8280"/>
          <w:tab w:val="left" w:pos="9280"/>
          <w:tab w:val="left" w:pos="10000"/>
        </w:tabs>
        <w:ind w:left="560"/>
        <w:jc w:val="both"/>
        <w:rPr>
          <w:sz w:val="20"/>
          <w:szCs w:val="20"/>
        </w:rPr>
      </w:pPr>
      <w:r w:rsidRPr="009353B5">
        <w:rPr>
          <w:rFonts w:ascii="Symbol" w:eastAsia="Symbol" w:hAnsi="Symbol" w:cs="Symbol"/>
          <w:sz w:val="24"/>
          <w:szCs w:val="24"/>
        </w:rPr>
        <w:t></w:t>
      </w:r>
      <w:r w:rsidRPr="009353B5">
        <w:rPr>
          <w:rFonts w:eastAsia="Times New Roman"/>
          <w:sz w:val="24"/>
          <w:szCs w:val="24"/>
        </w:rPr>
        <w:tab/>
        <w:t>постановлением</w:t>
      </w:r>
      <w:r w:rsidRPr="009353B5">
        <w:rPr>
          <w:rFonts w:eastAsia="Times New Roman"/>
          <w:sz w:val="24"/>
          <w:szCs w:val="24"/>
        </w:rPr>
        <w:tab/>
        <w:t>Правительства</w:t>
      </w:r>
      <w:r w:rsidRPr="009353B5">
        <w:rPr>
          <w:rFonts w:eastAsia="Times New Roman"/>
          <w:sz w:val="24"/>
          <w:szCs w:val="24"/>
        </w:rPr>
        <w:tab/>
        <w:t>Российской</w:t>
      </w:r>
      <w:r w:rsidRPr="009353B5">
        <w:rPr>
          <w:rFonts w:eastAsia="Times New Roman"/>
          <w:sz w:val="24"/>
          <w:szCs w:val="24"/>
        </w:rPr>
        <w:tab/>
        <w:t>Федерации</w:t>
      </w:r>
      <w:r w:rsidRPr="009353B5">
        <w:rPr>
          <w:rFonts w:eastAsia="Times New Roman"/>
          <w:sz w:val="24"/>
          <w:szCs w:val="24"/>
        </w:rPr>
        <w:tab/>
        <w:t>от</w:t>
      </w:r>
      <w:r w:rsidRPr="009353B5">
        <w:rPr>
          <w:rFonts w:eastAsia="Times New Roman"/>
          <w:sz w:val="24"/>
          <w:szCs w:val="24"/>
        </w:rPr>
        <w:tab/>
        <w:t>27</w:t>
      </w:r>
      <w:r w:rsidRPr="009353B5">
        <w:rPr>
          <w:rFonts w:eastAsia="Times New Roman"/>
          <w:sz w:val="24"/>
          <w:szCs w:val="24"/>
        </w:rPr>
        <w:tab/>
        <w:t>августа</w:t>
      </w:r>
      <w:r w:rsidRPr="009353B5">
        <w:rPr>
          <w:rFonts w:eastAsia="Times New Roman"/>
          <w:sz w:val="24"/>
          <w:szCs w:val="24"/>
        </w:rPr>
        <w:tab/>
        <w:t>2012</w:t>
      </w:r>
      <w:r w:rsidRPr="009353B5">
        <w:rPr>
          <w:sz w:val="20"/>
          <w:szCs w:val="20"/>
        </w:rPr>
        <w:tab/>
      </w:r>
      <w:r w:rsidRPr="009353B5">
        <w:rPr>
          <w:rFonts w:eastAsia="Times New Roman"/>
          <w:sz w:val="23"/>
          <w:szCs w:val="23"/>
        </w:rPr>
        <w:t>года</w:t>
      </w:r>
    </w:p>
    <w:p w:rsidR="008548A6" w:rsidRPr="009353B5" w:rsidRDefault="008548A6" w:rsidP="009511FB">
      <w:pPr>
        <w:spacing w:line="10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3"/>
        </w:numPr>
        <w:tabs>
          <w:tab w:val="left" w:pos="324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860 «Об организации и проведении продажи государственного и муниципального имущества в электронной форме»;</w:t>
      </w:r>
    </w:p>
    <w:p w:rsidR="008548A6" w:rsidRPr="009353B5" w:rsidRDefault="008548A6" w:rsidP="009511FB">
      <w:pPr>
        <w:spacing w:line="3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9511FB">
      <w:pPr>
        <w:spacing w:line="32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AF191B" w:rsidP="004C0487">
      <w:pPr>
        <w:numPr>
          <w:ilvl w:val="1"/>
          <w:numId w:val="3"/>
        </w:numPr>
        <w:tabs>
          <w:tab w:val="left" w:pos="852"/>
        </w:tabs>
        <w:spacing w:line="230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Положени</w:t>
      </w:r>
      <w:r w:rsidR="00C63B20" w:rsidRPr="009353B5">
        <w:rPr>
          <w:rFonts w:eastAsia="Times New Roman"/>
          <w:sz w:val="24"/>
          <w:szCs w:val="24"/>
        </w:rPr>
        <w:t>ем</w:t>
      </w:r>
      <w:r w:rsidRPr="009353B5">
        <w:rPr>
          <w:rFonts w:eastAsia="Times New Roman"/>
          <w:sz w:val="24"/>
          <w:szCs w:val="24"/>
        </w:rPr>
        <w:t xml:space="preserve"> </w:t>
      </w:r>
      <w:r w:rsidR="004C0487" w:rsidRPr="009353B5">
        <w:rPr>
          <w:rFonts w:eastAsia="Times New Roman"/>
          <w:sz w:val="24"/>
          <w:szCs w:val="24"/>
        </w:rPr>
        <w:t>о приватизации муниципального имущества муниципального образования Верхнекетский район Томской области</w:t>
      </w:r>
      <w:r w:rsidRPr="009353B5">
        <w:rPr>
          <w:rFonts w:eastAsia="Times New Roman"/>
          <w:sz w:val="24"/>
          <w:szCs w:val="24"/>
        </w:rPr>
        <w:t>, утвержденного решением Думы Верхнекетского района от 2</w:t>
      </w:r>
      <w:r w:rsidR="004C0487" w:rsidRPr="009353B5">
        <w:rPr>
          <w:rFonts w:eastAsia="Times New Roman"/>
          <w:sz w:val="24"/>
          <w:szCs w:val="24"/>
        </w:rPr>
        <w:t>9</w:t>
      </w:r>
      <w:r w:rsidRPr="009353B5">
        <w:rPr>
          <w:rFonts w:eastAsia="Times New Roman"/>
          <w:sz w:val="24"/>
          <w:szCs w:val="24"/>
        </w:rPr>
        <w:t>.</w:t>
      </w:r>
      <w:r w:rsidR="004C0487" w:rsidRPr="009353B5">
        <w:rPr>
          <w:rFonts w:eastAsia="Times New Roman"/>
          <w:sz w:val="24"/>
          <w:szCs w:val="24"/>
        </w:rPr>
        <w:t>12</w:t>
      </w:r>
      <w:r w:rsidRPr="009353B5">
        <w:rPr>
          <w:rFonts w:eastAsia="Times New Roman"/>
          <w:sz w:val="24"/>
          <w:szCs w:val="24"/>
        </w:rPr>
        <w:t>.20</w:t>
      </w:r>
      <w:r w:rsidR="004C0487" w:rsidRPr="009353B5">
        <w:rPr>
          <w:rFonts w:eastAsia="Times New Roman"/>
          <w:sz w:val="24"/>
          <w:szCs w:val="24"/>
        </w:rPr>
        <w:t>20</w:t>
      </w:r>
      <w:r w:rsidRPr="009353B5">
        <w:rPr>
          <w:rFonts w:eastAsia="Times New Roman"/>
          <w:sz w:val="24"/>
          <w:szCs w:val="24"/>
        </w:rPr>
        <w:t xml:space="preserve"> №</w:t>
      </w:r>
      <w:r w:rsidR="004C0487" w:rsidRPr="009353B5">
        <w:rPr>
          <w:rFonts w:eastAsia="Times New Roman"/>
          <w:sz w:val="24"/>
          <w:szCs w:val="24"/>
        </w:rPr>
        <w:t>123</w:t>
      </w:r>
      <w:r w:rsidR="00932696" w:rsidRPr="009353B5">
        <w:rPr>
          <w:rFonts w:eastAsia="Times New Roman"/>
          <w:sz w:val="24"/>
          <w:szCs w:val="24"/>
        </w:rPr>
        <w:t>;</w:t>
      </w:r>
    </w:p>
    <w:p w:rsidR="008548A6" w:rsidRPr="009353B5" w:rsidRDefault="008548A6" w:rsidP="009511FB">
      <w:pPr>
        <w:spacing w:line="34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AA60E2" w:rsidRPr="003852FB" w:rsidRDefault="00AF191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Прогнозн</w:t>
      </w:r>
      <w:r w:rsidR="00C63B20" w:rsidRPr="009353B5">
        <w:rPr>
          <w:rFonts w:eastAsia="Times New Roman"/>
          <w:sz w:val="24"/>
          <w:szCs w:val="24"/>
        </w:rPr>
        <w:t>ым</w:t>
      </w:r>
      <w:r w:rsidRPr="009353B5">
        <w:rPr>
          <w:rFonts w:eastAsia="Times New Roman"/>
          <w:sz w:val="24"/>
          <w:szCs w:val="24"/>
        </w:rPr>
        <w:t xml:space="preserve"> план</w:t>
      </w:r>
      <w:r w:rsidR="00C63B20" w:rsidRPr="009353B5">
        <w:rPr>
          <w:rFonts w:eastAsia="Times New Roman"/>
          <w:sz w:val="24"/>
          <w:szCs w:val="24"/>
        </w:rPr>
        <w:t>ом</w:t>
      </w:r>
      <w:r w:rsidRPr="009353B5">
        <w:rPr>
          <w:rFonts w:eastAsia="Times New Roman"/>
          <w:sz w:val="24"/>
          <w:szCs w:val="24"/>
        </w:rPr>
        <w:t xml:space="preserve"> (программ</w:t>
      </w:r>
      <w:r w:rsidR="00C63B20" w:rsidRPr="009353B5">
        <w:rPr>
          <w:rFonts w:eastAsia="Times New Roman"/>
          <w:sz w:val="24"/>
          <w:szCs w:val="24"/>
        </w:rPr>
        <w:t>ой</w:t>
      </w:r>
      <w:r w:rsidRPr="009353B5">
        <w:rPr>
          <w:rFonts w:eastAsia="Times New Roman"/>
          <w:sz w:val="24"/>
          <w:szCs w:val="24"/>
        </w:rPr>
        <w:t>) приватизации объектов муниципальной собственности муниципального образования Верхнекетский район</w:t>
      </w:r>
      <w:r w:rsidR="00FB48EA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на 20</w:t>
      </w:r>
      <w:r w:rsidR="00FB48EA" w:rsidRPr="009353B5">
        <w:rPr>
          <w:rFonts w:eastAsia="Times New Roman"/>
          <w:sz w:val="24"/>
          <w:szCs w:val="24"/>
        </w:rPr>
        <w:t>2</w:t>
      </w:r>
      <w:r w:rsidR="008E154B">
        <w:rPr>
          <w:rFonts w:eastAsia="Times New Roman"/>
          <w:sz w:val="24"/>
          <w:szCs w:val="24"/>
        </w:rPr>
        <w:t>4</w:t>
      </w:r>
      <w:r w:rsidRPr="009353B5">
        <w:rPr>
          <w:rFonts w:eastAsia="Times New Roman"/>
          <w:sz w:val="24"/>
          <w:szCs w:val="24"/>
        </w:rPr>
        <w:t xml:space="preserve"> год, утвержденного решением Думы Верхнекетского района от </w:t>
      </w:r>
      <w:r w:rsidR="008E154B" w:rsidRPr="008E154B">
        <w:rPr>
          <w:rFonts w:eastAsia="Times New Roman"/>
          <w:sz w:val="24"/>
          <w:szCs w:val="24"/>
        </w:rPr>
        <w:t>26.12.2023 №68</w:t>
      </w:r>
      <w:r w:rsidR="00FC5346">
        <w:rPr>
          <w:rFonts w:eastAsia="Times New Roman"/>
          <w:sz w:val="24"/>
          <w:szCs w:val="24"/>
        </w:rPr>
        <w:t>;</w:t>
      </w:r>
    </w:p>
    <w:p w:rsidR="003852FB" w:rsidRPr="003852FB" w:rsidRDefault="003852F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3852FB">
        <w:rPr>
          <w:rFonts w:eastAsia="Symbol"/>
          <w:sz w:val="24"/>
          <w:szCs w:val="24"/>
        </w:rPr>
        <w:t>решения Думы Верхнекетского района «О внесении изменений в решение Думы Верхнекетского района от 26.12.2023 №68 «Об утверждении Прогнозного плана (программы) приватизации объектов муниципальной собственности муниципального образования Верхнекетский район Томской области на 2024 год» от 19.09.2024 года №39</w:t>
      </w:r>
      <w:r>
        <w:rPr>
          <w:rFonts w:eastAsia="Symbol"/>
          <w:sz w:val="24"/>
          <w:szCs w:val="24"/>
        </w:rPr>
        <w:t>.</w:t>
      </w:r>
    </w:p>
    <w:p w:rsidR="003852FB" w:rsidRDefault="003852FB" w:rsidP="003852FB">
      <w:pPr>
        <w:pStyle w:val="ab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Порядок регистрации на электронной площадке</w:t>
      </w:r>
    </w:p>
    <w:p w:rsidR="008548A6" w:rsidRPr="009353B5" w:rsidRDefault="008548A6" w:rsidP="008548A6">
      <w:pPr>
        <w:spacing w:line="7" w:lineRule="exact"/>
        <w:rPr>
          <w:sz w:val="20"/>
          <w:szCs w:val="20"/>
        </w:rPr>
      </w:pP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обеспечения доступа к участию в продаже муниципального имущества в электронной форме претендентам необходимо пройти процедуру аккредитации и регистрации в соответствии с Регламентом электронной площадки организатора продажи. Регламент электронной площадки, а также инструкции по работе с электронной площадкой размещены на сайте организатора продажи в разделе «Имущество» на сайте https://www.rts-tender.ru/.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претендентов на участие в продаже муниципального имущества в электронной форме осуществляется ежедневно, круглосуточно, но не позднее даты и времени окончания подачи (приема) заявок.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42E1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:rsidR="00CB2082" w:rsidRPr="009353B5" w:rsidRDefault="00CB2082" w:rsidP="00EA292F">
      <w:pPr>
        <w:spacing w:line="234" w:lineRule="auto"/>
        <w:ind w:firstLine="567"/>
        <w:jc w:val="both"/>
        <w:rPr>
          <w:szCs w:val="20"/>
        </w:rPr>
      </w:pPr>
      <w:r w:rsidRPr="009353B5">
        <w:rPr>
          <w:rFonts w:eastAsia="Calibri"/>
          <w:sz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23" w:history="1">
        <w:r w:rsidRPr="009353B5">
          <w:rPr>
            <w:rFonts w:eastAsia="Calibri"/>
            <w:sz w:val="24"/>
          </w:rPr>
          <w:t>http://help.rts-tender.ru/</w:t>
        </w:r>
      </w:hyperlink>
      <w:r w:rsidRPr="009353B5">
        <w:rPr>
          <w:rFonts w:eastAsia="Calibri"/>
          <w:sz w:val="24"/>
        </w:rPr>
        <w:t>.</w:t>
      </w:r>
    </w:p>
    <w:p w:rsidR="008548A6" w:rsidRPr="009353B5" w:rsidRDefault="008548A6" w:rsidP="008548A6">
      <w:pPr>
        <w:spacing w:line="6" w:lineRule="exact"/>
        <w:rPr>
          <w:sz w:val="20"/>
          <w:szCs w:val="20"/>
        </w:rPr>
      </w:pPr>
    </w:p>
    <w:p w:rsidR="008548A6" w:rsidRPr="009353B5" w:rsidRDefault="008548A6" w:rsidP="00242E1F">
      <w:pPr>
        <w:spacing w:line="237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Оформление участия в аукционе: </w:t>
      </w:r>
      <w:r w:rsidRPr="009353B5">
        <w:rPr>
          <w:rFonts w:eastAsia="Times New Roman"/>
          <w:sz w:val="24"/>
          <w:szCs w:val="24"/>
        </w:rPr>
        <w:t>для оформления участия в электронном аукционе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</w:t>
      </w:r>
      <w:r w:rsidR="00242E1F" w:rsidRPr="009353B5">
        <w:rPr>
          <w:rFonts w:eastAsia="Times New Roman"/>
          <w:sz w:val="24"/>
          <w:szCs w:val="24"/>
        </w:rPr>
        <w:t xml:space="preserve"> </w:t>
      </w:r>
      <w:r w:rsidR="00932696" w:rsidRPr="009353B5">
        <w:rPr>
          <w:rFonts w:eastAsia="Times New Roman"/>
          <w:sz w:val="24"/>
          <w:szCs w:val="24"/>
        </w:rPr>
        <w:t xml:space="preserve">с </w:t>
      </w:r>
      <w:r w:rsidRPr="009353B5">
        <w:rPr>
          <w:rFonts w:eastAsia="Times New Roman"/>
          <w:sz w:val="24"/>
          <w:szCs w:val="24"/>
        </w:rPr>
        <w:t xml:space="preserve">заявкой представляют документы, обязательный перечень которых указан </w:t>
      </w:r>
      <w:r w:rsidR="007A2C1F" w:rsidRPr="009353B5">
        <w:rPr>
          <w:rFonts w:eastAsia="Times New Roman"/>
          <w:sz w:val="24"/>
          <w:szCs w:val="24"/>
        </w:rPr>
        <w:t>в данном информационном сообщении</w:t>
      </w:r>
      <w:r w:rsidRPr="009353B5">
        <w:rPr>
          <w:rFonts w:eastAsia="Times New Roman"/>
          <w:sz w:val="24"/>
          <w:szCs w:val="24"/>
        </w:rPr>
        <w:t xml:space="preserve">. </w:t>
      </w:r>
    </w:p>
    <w:p w:rsidR="008548A6" w:rsidRPr="009353B5" w:rsidRDefault="008548A6" w:rsidP="008548A6">
      <w:pPr>
        <w:spacing w:line="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8548A6" w:rsidRPr="009353B5" w:rsidRDefault="008548A6" w:rsidP="008548A6">
      <w:pPr>
        <w:spacing w:line="1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849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548A6" w:rsidRPr="009353B5" w:rsidRDefault="008548A6" w:rsidP="008548A6">
      <w:pPr>
        <w:spacing w:line="14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761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8548A6" w:rsidRPr="009353B5" w:rsidRDefault="008548A6" w:rsidP="008548A6">
      <w:pPr>
        <w:spacing w:line="238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8548A6" w:rsidRPr="009353B5" w:rsidRDefault="008548A6" w:rsidP="008548A6">
      <w:pPr>
        <w:spacing w:line="17" w:lineRule="exact"/>
        <w:rPr>
          <w:sz w:val="20"/>
          <w:szCs w:val="20"/>
        </w:rPr>
      </w:pPr>
    </w:p>
    <w:p w:rsidR="007A2C1F" w:rsidRPr="009353B5" w:rsidRDefault="007A2C1F" w:rsidP="008548A6">
      <w:pPr>
        <w:spacing w:line="234" w:lineRule="auto"/>
        <w:ind w:right="20" w:firstLine="567"/>
        <w:rPr>
          <w:rFonts w:eastAsia="Times New Roman"/>
          <w:b/>
          <w:bCs/>
          <w:sz w:val="24"/>
          <w:szCs w:val="24"/>
        </w:rPr>
      </w:pPr>
    </w:p>
    <w:p w:rsidR="008548A6" w:rsidRPr="009353B5" w:rsidRDefault="008548A6" w:rsidP="008548A6">
      <w:pPr>
        <w:spacing w:line="234" w:lineRule="auto"/>
        <w:ind w:right="20"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 xml:space="preserve">До признания Претендента участником аукциона </w:t>
      </w:r>
      <w:r w:rsidR="00A62122" w:rsidRPr="009353B5">
        <w:rPr>
          <w:rFonts w:eastAsia="Times New Roman"/>
          <w:sz w:val="24"/>
          <w:szCs w:val="24"/>
        </w:rPr>
        <w:t>муниципальног</w:t>
      </w:r>
      <w:r w:rsidRPr="009353B5">
        <w:rPr>
          <w:rFonts w:eastAsia="Times New Roman"/>
          <w:sz w:val="24"/>
          <w:szCs w:val="24"/>
        </w:rPr>
        <w:t>о имущества</w:t>
      </w:r>
      <w:r w:rsidR="00A62122" w:rsidRPr="009353B5">
        <w:rPr>
          <w:rFonts w:eastAsia="Times New Roman"/>
          <w:sz w:val="24"/>
          <w:szCs w:val="24"/>
        </w:rPr>
        <w:t xml:space="preserve"> муниципального образования Верхнекетский район</w:t>
      </w:r>
      <w:r w:rsidR="00CB2082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он имеет право отозвать зарегистрированную заявку путем письменного уведомления Организатора аукциона.</w:t>
      </w:r>
    </w:p>
    <w:p w:rsidR="008548A6" w:rsidRPr="009353B5" w:rsidRDefault="008548A6" w:rsidP="008548A6">
      <w:pPr>
        <w:spacing w:line="302" w:lineRule="exact"/>
        <w:rPr>
          <w:sz w:val="20"/>
          <w:szCs w:val="20"/>
        </w:rPr>
      </w:pPr>
    </w:p>
    <w:p w:rsidR="008548A6" w:rsidRPr="009353B5" w:rsidRDefault="008548A6" w:rsidP="008548A6">
      <w:pPr>
        <w:spacing w:line="12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4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6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 в сумму платежа по договору купли-продажи.</w:t>
      </w:r>
    </w:p>
    <w:p w:rsidR="008548A6" w:rsidRPr="009353B5" w:rsidRDefault="008548A6" w:rsidP="008548A6">
      <w:pPr>
        <w:spacing w:line="290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и срок возврата задатков: </w:t>
      </w:r>
      <w:r w:rsidRPr="009353B5">
        <w:rPr>
          <w:rFonts w:eastAsia="Times New Roman"/>
          <w:sz w:val="24"/>
          <w:szCs w:val="24"/>
        </w:rPr>
        <w:t>в соответствии с регламентом электронной площадки.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548A6" w:rsidRPr="009353B5" w:rsidRDefault="008548A6" w:rsidP="00AE73B6">
      <w:pPr>
        <w:spacing w:line="290" w:lineRule="exact"/>
        <w:ind w:firstLine="567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right="20" w:firstLine="54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9353B5">
        <w:rPr>
          <w:rFonts w:eastAsia="Times New Roman"/>
          <w:sz w:val="24"/>
          <w:szCs w:val="24"/>
        </w:rPr>
        <w:t xml:space="preserve">в соответствии с </w:t>
      </w:r>
      <w:r w:rsidR="007E50A9" w:rsidRPr="009353B5">
        <w:rPr>
          <w:rFonts w:eastAsia="Times New Roman"/>
          <w:sz w:val="24"/>
          <w:szCs w:val="24"/>
        </w:rPr>
        <w:t>данным информационным сообщением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AE73B6">
      <w:pPr>
        <w:spacing w:line="2" w:lineRule="exact"/>
        <w:jc w:val="both"/>
        <w:rPr>
          <w:sz w:val="20"/>
          <w:szCs w:val="20"/>
        </w:rPr>
      </w:pPr>
    </w:p>
    <w:p w:rsidR="008548A6" w:rsidRPr="009353B5" w:rsidRDefault="008548A6" w:rsidP="00AE73B6">
      <w:pPr>
        <w:ind w:left="56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8548A6" w:rsidRPr="009353B5" w:rsidRDefault="008548A6" w:rsidP="00AE73B6">
      <w:pPr>
        <w:numPr>
          <w:ilvl w:val="0"/>
          <w:numId w:val="10"/>
        </w:numPr>
        <w:tabs>
          <w:tab w:val="left" w:pos="922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документы не подтверждают право претендента быть покупателем в соответствии с законодательством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85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31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12"/>
        </w:tabs>
        <w:spacing w:line="234" w:lineRule="auto"/>
        <w:ind w:right="20" w:firstLine="567"/>
        <w:jc w:val="both"/>
        <w:rPr>
          <w:rFonts w:ascii="Arial" w:eastAsia="Arial" w:hAnsi="Arial" w:cs="Arial"/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4C0487" w:rsidRPr="009353B5" w:rsidRDefault="004C0487" w:rsidP="004C048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3B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C0487" w:rsidRPr="009353B5" w:rsidRDefault="004C0487" w:rsidP="004C0487">
      <w:pPr>
        <w:pStyle w:val="3"/>
        <w:ind w:left="0" w:firstLine="560"/>
        <w:jc w:val="both"/>
        <w:outlineLvl w:val="0"/>
        <w:rPr>
          <w:sz w:val="24"/>
        </w:rPr>
      </w:pPr>
      <w:r w:rsidRPr="009353B5">
        <w:rPr>
          <w:sz w:val="24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</w:t>
      </w:r>
      <w:r w:rsidR="007A24AD" w:rsidRPr="007A24AD">
        <w:rPr>
          <w:sz w:val="24"/>
          <w:szCs w:val="24"/>
        </w:rPr>
        <w:t>https://torgi.gov.ru/new/</w:t>
      </w:r>
      <w:r w:rsidRPr="007A24AD">
        <w:rPr>
          <w:sz w:val="40"/>
        </w:rPr>
        <w:t xml:space="preserve"> </w:t>
      </w:r>
      <w:r w:rsidRPr="009353B5">
        <w:rPr>
          <w:b/>
          <w:sz w:val="24"/>
        </w:rPr>
        <w:t xml:space="preserve">и в открытой части электронной площадки </w:t>
      </w:r>
      <w:r w:rsidRPr="009353B5">
        <w:rPr>
          <w:sz w:val="24"/>
          <w:u w:val="single"/>
        </w:rPr>
        <w:t>www.rts-tender.ru.</w:t>
      </w:r>
      <w:r w:rsidRPr="009353B5">
        <w:rPr>
          <w:b/>
          <w:sz w:val="24"/>
        </w:rPr>
        <w:t xml:space="preserve"> </w:t>
      </w:r>
      <w:r w:rsidRPr="009353B5">
        <w:rPr>
          <w:sz w:val="24"/>
        </w:rPr>
        <w:t>в срок не позднее рабочего дня, следующего за днем принятия указанного решения.</w:t>
      </w:r>
    </w:p>
    <w:p w:rsidR="008548A6" w:rsidRPr="009353B5" w:rsidRDefault="008548A6" w:rsidP="008548A6">
      <w:pPr>
        <w:spacing w:line="278" w:lineRule="exact"/>
        <w:rPr>
          <w:sz w:val="20"/>
          <w:szCs w:val="20"/>
        </w:rPr>
      </w:pPr>
    </w:p>
    <w:p w:rsidR="008548A6" w:rsidRPr="009353B5" w:rsidRDefault="008548A6" w:rsidP="008548A6">
      <w:pPr>
        <w:ind w:left="560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проведения аукциона: </w:t>
      </w:r>
      <w:r w:rsidR="00AE73B6" w:rsidRPr="009353B5">
        <w:rPr>
          <w:rFonts w:eastAsia="Times New Roman"/>
          <w:sz w:val="24"/>
          <w:szCs w:val="24"/>
        </w:rPr>
        <w:t>в соотве</w:t>
      </w:r>
      <w:r w:rsidRPr="009353B5">
        <w:rPr>
          <w:rFonts w:eastAsia="Times New Roman"/>
          <w:sz w:val="24"/>
          <w:szCs w:val="24"/>
        </w:rPr>
        <w:t xml:space="preserve">тствии с </w:t>
      </w:r>
      <w:r w:rsidR="007A2C1F" w:rsidRPr="009353B5">
        <w:rPr>
          <w:rFonts w:eastAsia="Times New Roman"/>
          <w:sz w:val="24"/>
          <w:szCs w:val="24"/>
        </w:rPr>
        <w:t>регламентом</w:t>
      </w:r>
      <w:r w:rsidRPr="009353B5">
        <w:rPr>
          <w:rFonts w:eastAsia="Times New Roman"/>
          <w:sz w:val="24"/>
          <w:szCs w:val="24"/>
        </w:rPr>
        <w:t xml:space="preserve"> электронно</w:t>
      </w:r>
      <w:r w:rsidR="007A2C1F" w:rsidRPr="009353B5">
        <w:rPr>
          <w:rFonts w:eastAsia="Times New Roman"/>
          <w:sz w:val="24"/>
          <w:szCs w:val="24"/>
        </w:rPr>
        <w:t>й</w:t>
      </w:r>
      <w:r w:rsidRPr="009353B5">
        <w:rPr>
          <w:rFonts w:eastAsia="Times New Roman"/>
          <w:sz w:val="24"/>
          <w:szCs w:val="24"/>
        </w:rPr>
        <w:t xml:space="preserve"> </w:t>
      </w:r>
      <w:r w:rsidR="007A2C1F" w:rsidRPr="009353B5">
        <w:rPr>
          <w:rFonts w:eastAsia="Times New Roman"/>
          <w:sz w:val="24"/>
          <w:szCs w:val="24"/>
        </w:rPr>
        <w:t>площадки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540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7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</w:t>
      </w:r>
      <w:r w:rsidR="00AE73B6" w:rsidRPr="009353B5">
        <w:rPr>
          <w:rFonts w:eastAsia="Times New Roman"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Приложение </w:t>
      </w: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bCs/>
          <w:sz w:val="24"/>
          <w:szCs w:val="24"/>
        </w:rPr>
      </w:pPr>
      <w:r w:rsidRPr="009353B5">
        <w:rPr>
          <w:sz w:val="24"/>
          <w:szCs w:val="24"/>
          <w:lang w:eastAsia="x-none"/>
        </w:rPr>
        <w:t xml:space="preserve">к информационному сообщению </w:t>
      </w:r>
    </w:p>
    <w:p w:rsidR="004C0487" w:rsidRPr="009353B5" w:rsidRDefault="004C0487" w:rsidP="004C0487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ПРОЕКТ</w:t>
      </w:r>
    </w:p>
    <w:p w:rsidR="004C0487" w:rsidRPr="009353B5" w:rsidRDefault="004C0487" w:rsidP="004C0487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договора купли-продажи муниципального имущества муниципального образования Верхнекетский район Томской области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49"/>
        <w:gridCol w:w="5841"/>
      </w:tblGrid>
      <w:tr w:rsidR="009353B5" w:rsidRPr="009353B5" w:rsidTr="00C63C61">
        <w:trPr>
          <w:tblCellSpacing w:w="0" w:type="dxa"/>
        </w:trPr>
        <w:tc>
          <w:tcPr>
            <w:tcW w:w="4649" w:type="dxa"/>
            <w:shd w:val="clear" w:color="auto" w:fill="EFF7FB"/>
          </w:tcPr>
          <w:p w:rsidR="004C0487" w:rsidRPr="009353B5" w:rsidRDefault="004C0487" w:rsidP="00C63C6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 xml:space="preserve">р.п. Белый Яр </w:t>
            </w:r>
          </w:p>
        </w:tc>
        <w:tc>
          <w:tcPr>
            <w:tcW w:w="5841" w:type="dxa"/>
            <w:shd w:val="clear" w:color="auto" w:fill="EFF7FB"/>
          </w:tcPr>
          <w:p w:rsidR="004C0487" w:rsidRPr="009353B5" w:rsidRDefault="004C0487" w:rsidP="008E154B">
            <w:pPr>
              <w:spacing w:before="100" w:beforeAutospacing="1" w:after="100" w:afterAutospacing="1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                              «    ».______.202</w:t>
            </w:r>
            <w:r w:rsidR="008E154B">
              <w:rPr>
                <w:rFonts w:ascii="Tahoma" w:hAnsi="Tahoma" w:cs="Tahoma"/>
                <w:b/>
                <w:bCs/>
                <w:sz w:val="20"/>
              </w:rPr>
              <w:t>4</w:t>
            </w:r>
            <w:r w:rsidRPr="009353B5">
              <w:rPr>
                <w:rFonts w:ascii="Tahoma" w:hAnsi="Tahoma" w:cs="Tahoma"/>
                <w:b/>
                <w:bCs/>
                <w:sz w:val="20"/>
              </w:rPr>
              <w:t>г.</w:t>
            </w:r>
          </w:p>
        </w:tc>
      </w:tr>
    </w:tbl>
    <w:p w:rsidR="000C6FF0" w:rsidRDefault="004C0487" w:rsidP="000C6FF0">
      <w:pPr>
        <w:shd w:val="clear" w:color="auto" w:fill="EFF7FB"/>
        <w:jc w:val="both"/>
        <w:rPr>
          <w:rFonts w:ascii="Tahoma" w:hAnsi="Tahoma" w:cs="Tahoma"/>
          <w:b/>
          <w:bCs/>
          <w:sz w:val="20"/>
        </w:rPr>
      </w:pPr>
      <w:r w:rsidRPr="009353B5">
        <w:rPr>
          <w:rFonts w:ascii="Tahoma" w:hAnsi="Tahoma" w:cs="Tahoma"/>
          <w:sz w:val="20"/>
          <w:szCs w:val="20"/>
        </w:rPr>
        <w:t xml:space="preserve">    Муниципальное образование Верхнекетский район Томской области от имени и в интересах которого действует Управление по распоряжению муниципальным имуществом и землей Администрации Верхнекетского района, именуемый в дальнейшем «Продавец», в лице начальника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b/>
          <w:bCs/>
          <w:sz w:val="20"/>
        </w:rPr>
        <w:t>, </w:t>
      </w:r>
      <w:r w:rsidRPr="009353B5">
        <w:rPr>
          <w:rFonts w:ascii="Tahoma" w:hAnsi="Tahoma" w:cs="Tahoma"/>
          <w:sz w:val="20"/>
          <w:szCs w:val="20"/>
        </w:rPr>
        <w:t>действующе</w:t>
      </w:r>
      <w:r w:rsidR="00287FFD" w:rsidRPr="009353B5">
        <w:rPr>
          <w:rFonts w:ascii="Tahoma" w:hAnsi="Tahoma" w:cs="Tahoma"/>
          <w:sz w:val="20"/>
          <w:szCs w:val="20"/>
        </w:rPr>
        <w:t>го</w:t>
      </w:r>
      <w:r w:rsidRPr="009353B5">
        <w:rPr>
          <w:rFonts w:ascii="Tahoma" w:hAnsi="Tahoma" w:cs="Tahoma"/>
          <w:sz w:val="20"/>
          <w:szCs w:val="20"/>
        </w:rPr>
        <w:t xml:space="preserve"> на основании Положения с одной стороны, и Покупатель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sz w:val="20"/>
          <w:szCs w:val="20"/>
        </w:rPr>
        <w:t>, с другой стороны, совместно именуемые «СТОРОНЫ», в соответствии с Федеральным законом от 21.12.2001 г. № 178-ФЗ «О приватизации государственного и муниципального имущества», Положения  о приватизации муниципального имущества муниципального образования Верхнекетский район Томской области,  утвержденного решением Думы Верхнекетского района от 29.12.2020 №123, Прогнозного плана (программы)  приватизации объектов муниципальной собственности муниципального образования Верхнекетский район Томской области на 202</w:t>
      </w:r>
      <w:r w:rsidR="000A21C6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год, утвержденного решением Думы Верхнекетского района от 2</w:t>
      </w:r>
      <w:r w:rsidR="008E154B">
        <w:rPr>
          <w:rFonts w:ascii="Tahoma" w:hAnsi="Tahoma" w:cs="Tahoma"/>
          <w:sz w:val="20"/>
          <w:szCs w:val="20"/>
        </w:rPr>
        <w:t>6</w:t>
      </w:r>
      <w:r w:rsidRPr="009353B5">
        <w:rPr>
          <w:rFonts w:ascii="Tahoma" w:hAnsi="Tahoma" w:cs="Tahoma"/>
          <w:sz w:val="20"/>
          <w:szCs w:val="20"/>
        </w:rPr>
        <w:t>.12.20</w:t>
      </w:r>
      <w:r w:rsidR="00287FFD" w:rsidRPr="009353B5">
        <w:rPr>
          <w:rFonts w:ascii="Tahoma" w:hAnsi="Tahoma" w:cs="Tahoma"/>
          <w:sz w:val="20"/>
          <w:szCs w:val="20"/>
        </w:rPr>
        <w:t>2</w:t>
      </w:r>
      <w:r w:rsidR="008E154B"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 №</w:t>
      </w:r>
      <w:r w:rsidR="003D4DF4">
        <w:rPr>
          <w:rFonts w:ascii="Tahoma" w:hAnsi="Tahoma" w:cs="Tahoma"/>
          <w:sz w:val="20"/>
          <w:szCs w:val="20"/>
        </w:rPr>
        <w:t>6</w:t>
      </w:r>
      <w:r w:rsidR="008E154B">
        <w:rPr>
          <w:rFonts w:ascii="Tahoma" w:hAnsi="Tahoma" w:cs="Tahoma"/>
          <w:sz w:val="20"/>
          <w:szCs w:val="20"/>
        </w:rPr>
        <w:t>8</w:t>
      </w:r>
      <w:r w:rsidRPr="009353B5">
        <w:rPr>
          <w:rFonts w:ascii="Tahoma" w:hAnsi="Tahoma" w:cs="Tahoma"/>
          <w:sz w:val="20"/>
          <w:szCs w:val="20"/>
        </w:rPr>
        <w:t xml:space="preserve">, на основании </w:t>
      </w:r>
      <w:r w:rsidRPr="009353B5">
        <w:t xml:space="preserve">электронного аукциона, состоявшегося </w:t>
      </w:r>
      <w:r w:rsidR="00287FFD" w:rsidRPr="009353B5">
        <w:t>__________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 xml:space="preserve"> по продаже муниципального имущества МО Верхнекетский район Томской области, заключили настоящий договор (далее – договор) о нижеследующем:</w:t>
      </w:r>
      <w:r w:rsidR="000C6FF0" w:rsidRPr="000C6FF0">
        <w:rPr>
          <w:rFonts w:ascii="Tahoma" w:hAnsi="Tahoma" w:cs="Tahoma"/>
          <w:b/>
          <w:bCs/>
          <w:sz w:val="20"/>
        </w:rPr>
        <w:t xml:space="preserve">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1. Предмет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1.1. Согласно Протоколу Покупатель признан Победителем аукциона на право заключения договора купли-продажи - _______, (далее - Имущество)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1.3. Покупатель обязуется купить имущество и оплатить Продавцу его стоимость в соответствии с пунктом 2 настоящего Договора.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2. Цена Договора и порядок расчетов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2.1. Цена Имущества установлена в соответствии с протоколом об итогах процедуры продажи посредством открытого аукциона в электронной форме от </w:t>
      </w:r>
      <w:proofErr w:type="gramStart"/>
      <w:r w:rsidRPr="009353B5">
        <w:rPr>
          <w:rFonts w:ascii="Tahoma" w:hAnsi="Tahoma" w:cs="Tahoma"/>
          <w:sz w:val="20"/>
          <w:szCs w:val="20"/>
        </w:rPr>
        <w:t>«  »</w:t>
      </w:r>
      <w:proofErr w:type="gramEnd"/>
      <w:r w:rsidRPr="009353B5">
        <w:rPr>
          <w:rFonts w:ascii="Tahoma" w:hAnsi="Tahoma" w:cs="Tahoma"/>
          <w:sz w:val="20"/>
          <w:szCs w:val="20"/>
        </w:rPr>
        <w:t>.___.202</w:t>
      </w:r>
      <w:r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года </w:t>
      </w:r>
      <w:r w:rsidRPr="009353B5">
        <w:t xml:space="preserve">№ </w:t>
      </w:r>
      <w:r w:rsidRPr="009353B5">
        <w:rPr>
          <w:rFonts w:ascii="Tahoma" w:hAnsi="Tahoma" w:cs="Tahoma"/>
          <w:sz w:val="20"/>
          <w:szCs w:val="20"/>
        </w:rPr>
        <w:t>и составляет 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>рублей __ копеек, в том числе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2.2. Оплата Имущества осуществляется Покупателем путем перечисления денежных средств в размере, указанном в пункте 2.1 настоящего Договора, на счет Продавца со следующими реквизитами: УФК по Томской области (УРМИЗ Верхнекетского района) ИНН 7004002643, КПП 700401001, Казначейский счет 03232643696160006500, Отделение Томск Банка России//УФК по Томской области, </w:t>
      </w:r>
      <w:proofErr w:type="spellStart"/>
      <w:r w:rsidRPr="009353B5">
        <w:rPr>
          <w:rFonts w:ascii="Tahoma" w:hAnsi="Tahoma" w:cs="Tahoma"/>
          <w:sz w:val="20"/>
          <w:szCs w:val="20"/>
        </w:rPr>
        <w:t>г.Томск</w:t>
      </w:r>
      <w:proofErr w:type="spellEnd"/>
      <w:r w:rsidRPr="009353B5">
        <w:rPr>
          <w:rFonts w:ascii="Tahoma" w:hAnsi="Tahoma" w:cs="Tahoma"/>
          <w:sz w:val="20"/>
          <w:szCs w:val="20"/>
        </w:rPr>
        <w:t xml:space="preserve"> БИК 016902004, Единый казначейский счет 40102810245370000058, ОКТМО 69616000, КБК 91511402053050000410.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Покупатель (за исключением физического лица, не являющегося индивидуальным предпринимателем) самостоятельно уплачивает налог на добавленную стоимость в размере __ рублей ___ копеек в соответствии с действующим законодательством Российской Федерации. При этом цена Имущества, указанная в п.2.1 и подлежащая оплате, уменьшается на сумму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Датой оплаты Имущества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настоящем пункте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2.3. Оплата производится в полном объеме единовременным платежом не позднее 30 календарных дней со дня подписания Договора.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3. Срок действия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4. Передача Имущества и переход права собственности на Имущество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4.1. Передача Имущества Продавцом и принятие его Покупателем осуществляются по подписываемому Сторонами Акту приема-передачи не позднее чем через 30 (тридцать)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4.2. Переход права собственности на Имущество подлежит государственной регистрации в соответствии с действующим законодательством.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 перехода права собственности на Имущества к Покупателю Покупатель полномочий в отношении указанного Имущества не имеет.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находится, Продавцу ничего не известно о возможности его изъятия для государственных нужд.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Договора и принятия Имущества от продавца по Акту приема-передачи.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4.6. Государственная регистрации объекта осуществляется Покупателем за свой счёт.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5. Права и обязанности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 Покупатель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5.1.3. В течение 7 (семи) календарных дней после полной оплаты стоимости Имущества представить Продавцу документы, подтверждающие оплату (далее - Документы), в </w:t>
      </w:r>
      <w:proofErr w:type="spellStart"/>
      <w:r w:rsidRPr="009353B5">
        <w:rPr>
          <w:rFonts w:ascii="Tahoma" w:hAnsi="Tahoma" w:cs="Tahoma"/>
          <w:sz w:val="20"/>
          <w:szCs w:val="20"/>
        </w:rPr>
        <w:t>т.ч</w:t>
      </w:r>
      <w:proofErr w:type="spellEnd"/>
      <w:r w:rsidRPr="009353B5">
        <w:rPr>
          <w:rFonts w:ascii="Tahoma" w:hAnsi="Tahoma" w:cs="Tahoma"/>
          <w:sz w:val="20"/>
          <w:szCs w:val="20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 Продавец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5.2.1. Уплатить все налоги и обязательные платежи, начисленные на момент продажи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регистрации перехода права собственности на Имущество.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5.2.3. При получении сведений об изменении реквизитов, указанных в пункте 2.3 настоящего Договора, письменно своевременно уведомить о таком изменении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5.2.5. Обязанности Сторон, не урегулированные настоящим Договором, устанавливаются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6. Ответственность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6.2. Уплата неустойки не освобождает Покупателя от исполнения обязательств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7. Рассмотрение споров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7.1. Настоящий Договор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Имущества. Договор считается расторгнутым с момента получения Покупателем уведомления о расторжении договора в одностороннем порядке.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7.2. Все споры между Сторонами, возникающие по настоящему Договору, разрешаются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8. Особые условия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8.1. Расходы по регистрации перехода права собственности на Имущество несет Покупатель.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8.2. Настоящий Договор составлен в 3 (трех) экземплярах, имеющих одинаковую юридическую силу, по одному для каждой из Сторон, один – для регистрирующего органа.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9. Юридические адреса и реквизиты сторон</w:t>
      </w:r>
    </w:p>
    <w:tbl>
      <w:tblPr>
        <w:tblW w:w="10342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5"/>
        <w:gridCol w:w="5237"/>
      </w:tblGrid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spacing w:before="100" w:before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Продавец</w:t>
            </w:r>
            <w:r w:rsidRPr="009353B5">
              <w:rPr>
                <w:rFonts w:ascii="Tahoma" w:hAnsi="Tahoma" w:cs="Tahoma"/>
                <w:sz w:val="20"/>
                <w:szCs w:val="20"/>
              </w:rPr>
              <w:t>: УРМИЗ Верхнекетского района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ИНН 7004002643, КПП 700401001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Юридический адрес: 636500, Россия, Томская обл., Верхнекетский р-он, р.п. Белый Яр пер. Банковский, 8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/>
                <w:bCs/>
                <w:sz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 xml:space="preserve">Покупатель: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353B5">
              <w:rPr>
                <w:rFonts w:ascii="Tahoma" w:hAnsi="Tahoma" w:cs="Tahoma"/>
                <w:bCs/>
                <w:sz w:val="20"/>
              </w:rPr>
              <w:t xml:space="preserve">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>Начальник УРМИЗ Верхнекетского района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 </w:t>
            </w:r>
            <w:r w:rsidRPr="009353B5">
              <w:rPr>
                <w:rFonts w:ascii="Tahoma" w:hAnsi="Tahoma" w:cs="Tahoma"/>
                <w:sz w:val="20"/>
                <w:szCs w:val="20"/>
              </w:rPr>
              <w:t>                      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________________ </w:t>
            </w:r>
          </w:p>
        </w:tc>
      </w:tr>
    </w:tbl>
    <w:p w:rsidR="000C6FF0" w:rsidRPr="009353B5" w:rsidRDefault="000C6FF0" w:rsidP="000C6FF0">
      <w:pPr>
        <w:rPr>
          <w:rFonts w:ascii="Arial" w:hAnsi="Arial" w:cs="Arial"/>
        </w:rPr>
      </w:pPr>
    </w:p>
    <w:p w:rsidR="000C6FF0" w:rsidRPr="009353B5" w:rsidRDefault="000C6FF0" w:rsidP="000C6FF0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0C6FF0" w:rsidRPr="009353B5" w:rsidRDefault="000C6FF0" w:rsidP="000C6FF0">
      <w:pPr>
        <w:spacing w:line="13" w:lineRule="exac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</w:p>
    <w:sectPr w:rsidR="004C0487" w:rsidRPr="009353B5" w:rsidSect="009C0C72">
      <w:pgSz w:w="11900" w:h="16838"/>
      <w:pgMar w:top="568" w:right="726" w:bottom="709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E5AB7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EB"/>
    <w:multiLevelType w:val="hybridMultilevel"/>
    <w:tmpl w:val="60ACFB32"/>
    <w:lvl w:ilvl="0" w:tplc="476EAFB0">
      <w:start w:val="1"/>
      <w:numFmt w:val="decimal"/>
      <w:lvlText w:val="%1"/>
      <w:lvlJc w:val="left"/>
    </w:lvl>
    <w:lvl w:ilvl="1" w:tplc="6B3EB9AC">
      <w:numFmt w:val="decimal"/>
      <w:lvlText w:val=""/>
      <w:lvlJc w:val="left"/>
    </w:lvl>
    <w:lvl w:ilvl="2" w:tplc="AE767974">
      <w:numFmt w:val="decimal"/>
      <w:lvlText w:val=""/>
      <w:lvlJc w:val="left"/>
    </w:lvl>
    <w:lvl w:ilvl="3" w:tplc="DE088A5E">
      <w:numFmt w:val="decimal"/>
      <w:lvlText w:val=""/>
      <w:lvlJc w:val="left"/>
    </w:lvl>
    <w:lvl w:ilvl="4" w:tplc="B6C2C7B0">
      <w:numFmt w:val="decimal"/>
      <w:lvlText w:val=""/>
      <w:lvlJc w:val="left"/>
    </w:lvl>
    <w:lvl w:ilvl="5" w:tplc="64AA22F0">
      <w:numFmt w:val="decimal"/>
      <w:lvlText w:val=""/>
      <w:lvlJc w:val="left"/>
    </w:lvl>
    <w:lvl w:ilvl="6" w:tplc="A1BAC348">
      <w:numFmt w:val="decimal"/>
      <w:lvlText w:val=""/>
      <w:lvlJc w:val="left"/>
    </w:lvl>
    <w:lvl w:ilvl="7" w:tplc="4A6A5AD8">
      <w:numFmt w:val="decimal"/>
      <w:lvlText w:val=""/>
      <w:lvlJc w:val="left"/>
    </w:lvl>
    <w:lvl w:ilvl="8" w:tplc="822E81CE">
      <w:numFmt w:val="decimal"/>
      <w:lvlText w:val=""/>
      <w:lvlJc w:val="left"/>
    </w:lvl>
  </w:abstractNum>
  <w:abstractNum w:abstractNumId="2">
    <w:nsid w:val="00000BB3"/>
    <w:multiLevelType w:val="hybridMultilevel"/>
    <w:tmpl w:val="65805932"/>
    <w:lvl w:ilvl="0" w:tplc="62FCD94E">
      <w:start w:val="29"/>
      <w:numFmt w:val="decimal"/>
      <w:lvlText w:val="%1"/>
      <w:lvlJc w:val="left"/>
    </w:lvl>
    <w:lvl w:ilvl="1" w:tplc="2BE08BA0">
      <w:numFmt w:val="decimal"/>
      <w:lvlText w:val=""/>
      <w:lvlJc w:val="left"/>
    </w:lvl>
    <w:lvl w:ilvl="2" w:tplc="E8FA5170">
      <w:numFmt w:val="decimal"/>
      <w:lvlText w:val=""/>
      <w:lvlJc w:val="left"/>
    </w:lvl>
    <w:lvl w:ilvl="3" w:tplc="99C23164">
      <w:numFmt w:val="decimal"/>
      <w:lvlText w:val=""/>
      <w:lvlJc w:val="left"/>
    </w:lvl>
    <w:lvl w:ilvl="4" w:tplc="1062E5EE">
      <w:numFmt w:val="decimal"/>
      <w:lvlText w:val=""/>
      <w:lvlJc w:val="left"/>
    </w:lvl>
    <w:lvl w:ilvl="5" w:tplc="6756BD0C">
      <w:numFmt w:val="decimal"/>
      <w:lvlText w:val=""/>
      <w:lvlJc w:val="left"/>
    </w:lvl>
    <w:lvl w:ilvl="6" w:tplc="15B62C76">
      <w:numFmt w:val="decimal"/>
      <w:lvlText w:val=""/>
      <w:lvlJc w:val="left"/>
    </w:lvl>
    <w:lvl w:ilvl="7" w:tplc="0FAA2E06">
      <w:numFmt w:val="decimal"/>
      <w:lvlText w:val=""/>
      <w:lvlJc w:val="left"/>
    </w:lvl>
    <w:lvl w:ilvl="8" w:tplc="08F4E356">
      <w:numFmt w:val="decimal"/>
      <w:lvlText w:val=""/>
      <w:lvlJc w:val="left"/>
    </w:lvl>
  </w:abstractNum>
  <w:abstractNum w:abstractNumId="3">
    <w:nsid w:val="000012DB"/>
    <w:multiLevelType w:val="hybridMultilevel"/>
    <w:tmpl w:val="57362574"/>
    <w:lvl w:ilvl="0" w:tplc="264A33AC">
      <w:start w:val="1"/>
      <w:numFmt w:val="bullet"/>
      <w:lvlText w:val="с"/>
      <w:lvlJc w:val="left"/>
    </w:lvl>
    <w:lvl w:ilvl="1" w:tplc="B7E43EF8">
      <w:start w:val="1"/>
      <w:numFmt w:val="bullet"/>
      <w:lvlText w:val="В"/>
      <w:lvlJc w:val="left"/>
    </w:lvl>
    <w:lvl w:ilvl="2" w:tplc="0A5A5CFE">
      <w:numFmt w:val="decimal"/>
      <w:lvlText w:val=""/>
      <w:lvlJc w:val="left"/>
    </w:lvl>
    <w:lvl w:ilvl="3" w:tplc="F732BBA2">
      <w:numFmt w:val="decimal"/>
      <w:lvlText w:val=""/>
      <w:lvlJc w:val="left"/>
    </w:lvl>
    <w:lvl w:ilvl="4" w:tplc="F072DD96">
      <w:numFmt w:val="decimal"/>
      <w:lvlText w:val=""/>
      <w:lvlJc w:val="left"/>
    </w:lvl>
    <w:lvl w:ilvl="5" w:tplc="4678E012">
      <w:numFmt w:val="decimal"/>
      <w:lvlText w:val=""/>
      <w:lvlJc w:val="left"/>
    </w:lvl>
    <w:lvl w:ilvl="6" w:tplc="D82CA0CE">
      <w:numFmt w:val="decimal"/>
      <w:lvlText w:val=""/>
      <w:lvlJc w:val="left"/>
    </w:lvl>
    <w:lvl w:ilvl="7" w:tplc="91D88F7A">
      <w:numFmt w:val="decimal"/>
      <w:lvlText w:val=""/>
      <w:lvlJc w:val="left"/>
    </w:lvl>
    <w:lvl w:ilvl="8" w:tplc="9D74E422">
      <w:numFmt w:val="decimal"/>
      <w:lvlText w:val=""/>
      <w:lvlJc w:val="left"/>
    </w:lvl>
  </w:abstractNum>
  <w:abstractNum w:abstractNumId="4">
    <w:nsid w:val="0000153C"/>
    <w:multiLevelType w:val="hybridMultilevel"/>
    <w:tmpl w:val="8DBCDCCC"/>
    <w:lvl w:ilvl="0" w:tplc="2924C730">
      <w:start w:val="1"/>
      <w:numFmt w:val="bullet"/>
      <w:lvlText w:val="о"/>
      <w:lvlJc w:val="left"/>
    </w:lvl>
    <w:lvl w:ilvl="1" w:tplc="F9001AD2">
      <w:start w:val="1"/>
      <w:numFmt w:val="bullet"/>
      <w:lvlText w:val=""/>
      <w:lvlJc w:val="left"/>
    </w:lvl>
    <w:lvl w:ilvl="2" w:tplc="6B064440">
      <w:numFmt w:val="decimal"/>
      <w:lvlText w:val=""/>
      <w:lvlJc w:val="left"/>
    </w:lvl>
    <w:lvl w:ilvl="3" w:tplc="BDCE2418">
      <w:numFmt w:val="decimal"/>
      <w:lvlText w:val=""/>
      <w:lvlJc w:val="left"/>
    </w:lvl>
    <w:lvl w:ilvl="4" w:tplc="0E04F12A">
      <w:numFmt w:val="decimal"/>
      <w:lvlText w:val=""/>
      <w:lvlJc w:val="left"/>
    </w:lvl>
    <w:lvl w:ilvl="5" w:tplc="60B6C06C">
      <w:numFmt w:val="decimal"/>
      <w:lvlText w:val=""/>
      <w:lvlJc w:val="left"/>
    </w:lvl>
    <w:lvl w:ilvl="6" w:tplc="7CF8BADE">
      <w:numFmt w:val="decimal"/>
      <w:lvlText w:val=""/>
      <w:lvlJc w:val="left"/>
    </w:lvl>
    <w:lvl w:ilvl="7" w:tplc="57D28E86">
      <w:numFmt w:val="decimal"/>
      <w:lvlText w:val=""/>
      <w:lvlJc w:val="left"/>
    </w:lvl>
    <w:lvl w:ilvl="8" w:tplc="47DC1C6E">
      <w:numFmt w:val="decimal"/>
      <w:lvlText w:val=""/>
      <w:lvlJc w:val="left"/>
    </w:lvl>
  </w:abstractNum>
  <w:abstractNum w:abstractNumId="5">
    <w:nsid w:val="000026E9"/>
    <w:multiLevelType w:val="hybridMultilevel"/>
    <w:tmpl w:val="24FC6124"/>
    <w:lvl w:ilvl="0" w:tplc="10F04D60">
      <w:start w:val="1"/>
      <w:numFmt w:val="bullet"/>
      <w:lvlText w:val="и"/>
      <w:lvlJc w:val="left"/>
    </w:lvl>
    <w:lvl w:ilvl="1" w:tplc="F33A9C3A">
      <w:numFmt w:val="decimal"/>
      <w:lvlText w:val=""/>
      <w:lvlJc w:val="left"/>
    </w:lvl>
    <w:lvl w:ilvl="2" w:tplc="E0A486A2">
      <w:numFmt w:val="decimal"/>
      <w:lvlText w:val=""/>
      <w:lvlJc w:val="left"/>
    </w:lvl>
    <w:lvl w:ilvl="3" w:tplc="8EDAB85E">
      <w:numFmt w:val="decimal"/>
      <w:lvlText w:val=""/>
      <w:lvlJc w:val="left"/>
    </w:lvl>
    <w:lvl w:ilvl="4" w:tplc="8B9410C6">
      <w:numFmt w:val="decimal"/>
      <w:lvlText w:val=""/>
      <w:lvlJc w:val="left"/>
    </w:lvl>
    <w:lvl w:ilvl="5" w:tplc="F0A203BA">
      <w:numFmt w:val="decimal"/>
      <w:lvlText w:val=""/>
      <w:lvlJc w:val="left"/>
    </w:lvl>
    <w:lvl w:ilvl="6" w:tplc="40A46290">
      <w:numFmt w:val="decimal"/>
      <w:lvlText w:val=""/>
      <w:lvlJc w:val="left"/>
    </w:lvl>
    <w:lvl w:ilvl="7" w:tplc="9B98A76E">
      <w:numFmt w:val="decimal"/>
      <w:lvlText w:val=""/>
      <w:lvlJc w:val="left"/>
    </w:lvl>
    <w:lvl w:ilvl="8" w:tplc="A87E9B46">
      <w:numFmt w:val="decimal"/>
      <w:lvlText w:val=""/>
      <w:lvlJc w:val="left"/>
    </w:lvl>
  </w:abstractNum>
  <w:abstractNum w:abstractNumId="6">
    <w:nsid w:val="00002EA6"/>
    <w:multiLevelType w:val="hybridMultilevel"/>
    <w:tmpl w:val="F342D32A"/>
    <w:lvl w:ilvl="0" w:tplc="8F8430F4">
      <w:start w:val="1"/>
      <w:numFmt w:val="bullet"/>
      <w:lvlText w:val="В"/>
      <w:lvlJc w:val="left"/>
    </w:lvl>
    <w:lvl w:ilvl="1" w:tplc="7A80E0A0">
      <w:numFmt w:val="decimal"/>
      <w:lvlText w:val=""/>
      <w:lvlJc w:val="left"/>
    </w:lvl>
    <w:lvl w:ilvl="2" w:tplc="0BBEEDD4">
      <w:numFmt w:val="decimal"/>
      <w:lvlText w:val=""/>
      <w:lvlJc w:val="left"/>
    </w:lvl>
    <w:lvl w:ilvl="3" w:tplc="82E63C6C">
      <w:numFmt w:val="decimal"/>
      <w:lvlText w:val=""/>
      <w:lvlJc w:val="left"/>
    </w:lvl>
    <w:lvl w:ilvl="4" w:tplc="5530A8FA">
      <w:numFmt w:val="decimal"/>
      <w:lvlText w:val=""/>
      <w:lvlJc w:val="left"/>
    </w:lvl>
    <w:lvl w:ilvl="5" w:tplc="FFC84444">
      <w:numFmt w:val="decimal"/>
      <w:lvlText w:val=""/>
      <w:lvlJc w:val="left"/>
    </w:lvl>
    <w:lvl w:ilvl="6" w:tplc="3B64EB96">
      <w:numFmt w:val="decimal"/>
      <w:lvlText w:val=""/>
      <w:lvlJc w:val="left"/>
    </w:lvl>
    <w:lvl w:ilvl="7" w:tplc="74B60526">
      <w:numFmt w:val="decimal"/>
      <w:lvlText w:val=""/>
      <w:lvlJc w:val="left"/>
    </w:lvl>
    <w:lvl w:ilvl="8" w:tplc="BB9CDF68">
      <w:numFmt w:val="decimal"/>
      <w:lvlText w:val=""/>
      <w:lvlJc w:val="left"/>
    </w:lvl>
  </w:abstractNum>
  <w:abstractNum w:abstractNumId="7">
    <w:nsid w:val="0000390C"/>
    <w:multiLevelType w:val="hybridMultilevel"/>
    <w:tmpl w:val="A62A321A"/>
    <w:lvl w:ilvl="0" w:tplc="57D84A26">
      <w:start w:val="1"/>
      <w:numFmt w:val="bullet"/>
      <w:lvlText w:val="о"/>
      <w:lvlJc w:val="left"/>
    </w:lvl>
    <w:lvl w:ilvl="1" w:tplc="E5707566">
      <w:start w:val="1"/>
      <w:numFmt w:val="bullet"/>
      <w:lvlText w:val="В"/>
      <w:lvlJc w:val="left"/>
    </w:lvl>
    <w:lvl w:ilvl="2" w:tplc="4DFADF02">
      <w:numFmt w:val="decimal"/>
      <w:lvlText w:val=""/>
      <w:lvlJc w:val="left"/>
    </w:lvl>
    <w:lvl w:ilvl="3" w:tplc="076C14C2">
      <w:numFmt w:val="decimal"/>
      <w:lvlText w:val=""/>
      <w:lvlJc w:val="left"/>
    </w:lvl>
    <w:lvl w:ilvl="4" w:tplc="C4D815D2">
      <w:numFmt w:val="decimal"/>
      <w:lvlText w:val=""/>
      <w:lvlJc w:val="left"/>
    </w:lvl>
    <w:lvl w:ilvl="5" w:tplc="5980F2A6">
      <w:numFmt w:val="decimal"/>
      <w:lvlText w:val=""/>
      <w:lvlJc w:val="left"/>
    </w:lvl>
    <w:lvl w:ilvl="6" w:tplc="74C04858">
      <w:numFmt w:val="decimal"/>
      <w:lvlText w:val=""/>
      <w:lvlJc w:val="left"/>
    </w:lvl>
    <w:lvl w:ilvl="7" w:tplc="B89E20EA">
      <w:numFmt w:val="decimal"/>
      <w:lvlText w:val=""/>
      <w:lvlJc w:val="left"/>
    </w:lvl>
    <w:lvl w:ilvl="8" w:tplc="1BBC5A58">
      <w:numFmt w:val="decimal"/>
      <w:lvlText w:val=""/>
      <w:lvlJc w:val="left"/>
    </w:lvl>
  </w:abstractNum>
  <w:abstractNum w:abstractNumId="8">
    <w:nsid w:val="000041BB"/>
    <w:multiLevelType w:val="hybridMultilevel"/>
    <w:tmpl w:val="B3823856"/>
    <w:lvl w:ilvl="0" w:tplc="B2421EEC">
      <w:start w:val="1"/>
      <w:numFmt w:val="bullet"/>
      <w:lvlText w:val="№"/>
      <w:lvlJc w:val="left"/>
    </w:lvl>
    <w:lvl w:ilvl="1" w:tplc="98743402">
      <w:start w:val="1"/>
      <w:numFmt w:val="bullet"/>
      <w:lvlText w:val=""/>
      <w:lvlJc w:val="left"/>
    </w:lvl>
    <w:lvl w:ilvl="2" w:tplc="B8C011F8">
      <w:numFmt w:val="decimal"/>
      <w:lvlText w:val=""/>
      <w:lvlJc w:val="left"/>
    </w:lvl>
    <w:lvl w:ilvl="3" w:tplc="DE04CE3A">
      <w:numFmt w:val="decimal"/>
      <w:lvlText w:val=""/>
      <w:lvlJc w:val="left"/>
    </w:lvl>
    <w:lvl w:ilvl="4" w:tplc="35BCBE90">
      <w:numFmt w:val="decimal"/>
      <w:lvlText w:val=""/>
      <w:lvlJc w:val="left"/>
    </w:lvl>
    <w:lvl w:ilvl="5" w:tplc="3F0ABC4A">
      <w:numFmt w:val="decimal"/>
      <w:lvlText w:val=""/>
      <w:lvlJc w:val="left"/>
    </w:lvl>
    <w:lvl w:ilvl="6" w:tplc="09B496D2">
      <w:numFmt w:val="decimal"/>
      <w:lvlText w:val=""/>
      <w:lvlJc w:val="left"/>
    </w:lvl>
    <w:lvl w:ilvl="7" w:tplc="6092209C">
      <w:numFmt w:val="decimal"/>
      <w:lvlText w:val=""/>
      <w:lvlJc w:val="left"/>
    </w:lvl>
    <w:lvl w:ilvl="8" w:tplc="840A033A">
      <w:numFmt w:val="decimal"/>
      <w:lvlText w:val=""/>
      <w:lvlJc w:val="left"/>
    </w:lvl>
  </w:abstractNum>
  <w:abstractNum w:abstractNumId="9">
    <w:nsid w:val="00005AF1"/>
    <w:multiLevelType w:val="hybridMultilevel"/>
    <w:tmpl w:val="EA94CB5A"/>
    <w:lvl w:ilvl="0" w:tplc="DD443750">
      <w:start w:val="1"/>
      <w:numFmt w:val="bullet"/>
      <w:lvlText w:val=""/>
      <w:lvlJc w:val="left"/>
    </w:lvl>
    <w:lvl w:ilvl="1" w:tplc="564873B2">
      <w:numFmt w:val="decimal"/>
      <w:lvlText w:val=""/>
      <w:lvlJc w:val="left"/>
    </w:lvl>
    <w:lvl w:ilvl="2" w:tplc="F0B4C5D4">
      <w:numFmt w:val="decimal"/>
      <w:lvlText w:val=""/>
      <w:lvlJc w:val="left"/>
    </w:lvl>
    <w:lvl w:ilvl="3" w:tplc="00FAB07A">
      <w:numFmt w:val="decimal"/>
      <w:lvlText w:val=""/>
      <w:lvlJc w:val="left"/>
    </w:lvl>
    <w:lvl w:ilvl="4" w:tplc="C26AE0E4">
      <w:numFmt w:val="decimal"/>
      <w:lvlText w:val=""/>
      <w:lvlJc w:val="left"/>
    </w:lvl>
    <w:lvl w:ilvl="5" w:tplc="31C6F054">
      <w:numFmt w:val="decimal"/>
      <w:lvlText w:val=""/>
      <w:lvlJc w:val="left"/>
    </w:lvl>
    <w:lvl w:ilvl="6" w:tplc="824C0C3C">
      <w:numFmt w:val="decimal"/>
      <w:lvlText w:val=""/>
      <w:lvlJc w:val="left"/>
    </w:lvl>
    <w:lvl w:ilvl="7" w:tplc="B338ED8E">
      <w:numFmt w:val="decimal"/>
      <w:lvlText w:val=""/>
      <w:lvlJc w:val="left"/>
    </w:lvl>
    <w:lvl w:ilvl="8" w:tplc="E74C0388">
      <w:numFmt w:val="decimal"/>
      <w:lvlText w:val=""/>
      <w:lvlJc w:val="left"/>
    </w:lvl>
  </w:abstractNum>
  <w:abstractNum w:abstractNumId="10">
    <w:nsid w:val="00006DF1"/>
    <w:multiLevelType w:val="hybridMultilevel"/>
    <w:tmpl w:val="E6B8DE06"/>
    <w:lvl w:ilvl="0" w:tplc="34A4ED76">
      <w:start w:val="1"/>
      <w:numFmt w:val="bullet"/>
      <w:lvlText w:val="о"/>
      <w:lvlJc w:val="left"/>
    </w:lvl>
    <w:lvl w:ilvl="1" w:tplc="88BC014A">
      <w:numFmt w:val="decimal"/>
      <w:lvlText w:val=""/>
      <w:lvlJc w:val="left"/>
    </w:lvl>
    <w:lvl w:ilvl="2" w:tplc="B3822FA8">
      <w:numFmt w:val="decimal"/>
      <w:lvlText w:val=""/>
      <w:lvlJc w:val="left"/>
    </w:lvl>
    <w:lvl w:ilvl="3" w:tplc="A17CC158">
      <w:numFmt w:val="decimal"/>
      <w:lvlText w:val=""/>
      <w:lvlJc w:val="left"/>
    </w:lvl>
    <w:lvl w:ilvl="4" w:tplc="FCEC89CE">
      <w:numFmt w:val="decimal"/>
      <w:lvlText w:val=""/>
      <w:lvlJc w:val="left"/>
    </w:lvl>
    <w:lvl w:ilvl="5" w:tplc="1D7439AE">
      <w:numFmt w:val="decimal"/>
      <w:lvlText w:val=""/>
      <w:lvlJc w:val="left"/>
    </w:lvl>
    <w:lvl w:ilvl="6" w:tplc="38BCF4B6">
      <w:numFmt w:val="decimal"/>
      <w:lvlText w:val=""/>
      <w:lvlJc w:val="left"/>
    </w:lvl>
    <w:lvl w:ilvl="7" w:tplc="AAEC9254">
      <w:numFmt w:val="decimal"/>
      <w:lvlText w:val=""/>
      <w:lvlJc w:val="left"/>
    </w:lvl>
    <w:lvl w:ilvl="8" w:tplc="3140E2A2">
      <w:numFmt w:val="decimal"/>
      <w:lvlText w:val=""/>
      <w:lvlJc w:val="left"/>
    </w:lvl>
  </w:abstractNum>
  <w:abstractNum w:abstractNumId="11">
    <w:nsid w:val="00007E87"/>
    <w:multiLevelType w:val="hybridMultilevel"/>
    <w:tmpl w:val="EA44D27A"/>
    <w:lvl w:ilvl="0" w:tplc="1D44343A">
      <w:start w:val="1"/>
      <w:numFmt w:val="decimal"/>
      <w:lvlText w:val="%1)"/>
      <w:lvlJc w:val="left"/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abstractNum w:abstractNumId="12">
    <w:nsid w:val="494B79DD"/>
    <w:multiLevelType w:val="hybridMultilevel"/>
    <w:tmpl w:val="B0D0C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BE26E6"/>
    <w:multiLevelType w:val="hybridMultilevel"/>
    <w:tmpl w:val="64E6655A"/>
    <w:lvl w:ilvl="0" w:tplc="EF88E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5C19"/>
    <w:rsid w:val="00015B72"/>
    <w:rsid w:val="00022F23"/>
    <w:rsid w:val="00025657"/>
    <w:rsid w:val="000326C9"/>
    <w:rsid w:val="000448FA"/>
    <w:rsid w:val="00060D34"/>
    <w:rsid w:val="00061A44"/>
    <w:rsid w:val="0007373F"/>
    <w:rsid w:val="00073AC5"/>
    <w:rsid w:val="00086A07"/>
    <w:rsid w:val="000A21C6"/>
    <w:rsid w:val="000C6FF0"/>
    <w:rsid w:val="000D3E9A"/>
    <w:rsid w:val="000F58D2"/>
    <w:rsid w:val="00165BB8"/>
    <w:rsid w:val="00167A54"/>
    <w:rsid w:val="00181AB2"/>
    <w:rsid w:val="00182AE0"/>
    <w:rsid w:val="001963CB"/>
    <w:rsid w:val="001E0A69"/>
    <w:rsid w:val="00205E1D"/>
    <w:rsid w:val="00230A60"/>
    <w:rsid w:val="00242E1F"/>
    <w:rsid w:val="00263FD6"/>
    <w:rsid w:val="00287FFD"/>
    <w:rsid w:val="00292304"/>
    <w:rsid w:val="003037A5"/>
    <w:rsid w:val="00304263"/>
    <w:rsid w:val="00310580"/>
    <w:rsid w:val="00340FA3"/>
    <w:rsid w:val="003562E4"/>
    <w:rsid w:val="003679F5"/>
    <w:rsid w:val="003852FB"/>
    <w:rsid w:val="003A0352"/>
    <w:rsid w:val="003D4DF4"/>
    <w:rsid w:val="003E71F1"/>
    <w:rsid w:val="004534E4"/>
    <w:rsid w:val="00476F96"/>
    <w:rsid w:val="00483B7C"/>
    <w:rsid w:val="004A620A"/>
    <w:rsid w:val="004C0487"/>
    <w:rsid w:val="004E5D4E"/>
    <w:rsid w:val="004F7D8B"/>
    <w:rsid w:val="0051559F"/>
    <w:rsid w:val="00531BC4"/>
    <w:rsid w:val="00546DF1"/>
    <w:rsid w:val="005733A5"/>
    <w:rsid w:val="005857E9"/>
    <w:rsid w:val="0059405D"/>
    <w:rsid w:val="005A15EC"/>
    <w:rsid w:val="005A447E"/>
    <w:rsid w:val="005D0C1C"/>
    <w:rsid w:val="005E1BA3"/>
    <w:rsid w:val="005E48EA"/>
    <w:rsid w:val="005E6446"/>
    <w:rsid w:val="005F3B3D"/>
    <w:rsid w:val="006353D7"/>
    <w:rsid w:val="00645B81"/>
    <w:rsid w:val="00645E7B"/>
    <w:rsid w:val="006663F3"/>
    <w:rsid w:val="00670A1B"/>
    <w:rsid w:val="006957A9"/>
    <w:rsid w:val="006B26F4"/>
    <w:rsid w:val="006D2640"/>
    <w:rsid w:val="006D295B"/>
    <w:rsid w:val="006E3016"/>
    <w:rsid w:val="006F7D6C"/>
    <w:rsid w:val="0071101D"/>
    <w:rsid w:val="00745C19"/>
    <w:rsid w:val="0076645B"/>
    <w:rsid w:val="007A24AD"/>
    <w:rsid w:val="007A2C1F"/>
    <w:rsid w:val="007E50A9"/>
    <w:rsid w:val="007E62CA"/>
    <w:rsid w:val="007F0230"/>
    <w:rsid w:val="00803964"/>
    <w:rsid w:val="00821C53"/>
    <w:rsid w:val="0082249A"/>
    <w:rsid w:val="008548A6"/>
    <w:rsid w:val="008B54CA"/>
    <w:rsid w:val="008C7DEB"/>
    <w:rsid w:val="008E154B"/>
    <w:rsid w:val="008F5BDC"/>
    <w:rsid w:val="00906BDC"/>
    <w:rsid w:val="00915691"/>
    <w:rsid w:val="00925AE2"/>
    <w:rsid w:val="00932696"/>
    <w:rsid w:val="009353B5"/>
    <w:rsid w:val="009511FB"/>
    <w:rsid w:val="00953ED1"/>
    <w:rsid w:val="00962ADE"/>
    <w:rsid w:val="00962EDE"/>
    <w:rsid w:val="00992EE8"/>
    <w:rsid w:val="009A13A0"/>
    <w:rsid w:val="009B243C"/>
    <w:rsid w:val="009C0C72"/>
    <w:rsid w:val="00A27DC1"/>
    <w:rsid w:val="00A62122"/>
    <w:rsid w:val="00A87B99"/>
    <w:rsid w:val="00A94A90"/>
    <w:rsid w:val="00AA2569"/>
    <w:rsid w:val="00AA60E2"/>
    <w:rsid w:val="00AB56B2"/>
    <w:rsid w:val="00AC1CD9"/>
    <w:rsid w:val="00AE73B6"/>
    <w:rsid w:val="00AF191B"/>
    <w:rsid w:val="00AF32ED"/>
    <w:rsid w:val="00B22553"/>
    <w:rsid w:val="00B45A0F"/>
    <w:rsid w:val="00B82A0B"/>
    <w:rsid w:val="00B975A8"/>
    <w:rsid w:val="00BE7F26"/>
    <w:rsid w:val="00C0415B"/>
    <w:rsid w:val="00C233DD"/>
    <w:rsid w:val="00C36A93"/>
    <w:rsid w:val="00C37BAF"/>
    <w:rsid w:val="00C43A3D"/>
    <w:rsid w:val="00C53299"/>
    <w:rsid w:val="00C63B20"/>
    <w:rsid w:val="00C9185E"/>
    <w:rsid w:val="00CB2082"/>
    <w:rsid w:val="00CC318D"/>
    <w:rsid w:val="00CD5A3F"/>
    <w:rsid w:val="00D3007D"/>
    <w:rsid w:val="00D51D9D"/>
    <w:rsid w:val="00DB33FE"/>
    <w:rsid w:val="00E06650"/>
    <w:rsid w:val="00E30718"/>
    <w:rsid w:val="00E34357"/>
    <w:rsid w:val="00E80257"/>
    <w:rsid w:val="00EA292F"/>
    <w:rsid w:val="00EA7943"/>
    <w:rsid w:val="00EE1A48"/>
    <w:rsid w:val="00EE5BCD"/>
    <w:rsid w:val="00F0127D"/>
    <w:rsid w:val="00F24619"/>
    <w:rsid w:val="00F41394"/>
    <w:rsid w:val="00F43401"/>
    <w:rsid w:val="00F64362"/>
    <w:rsid w:val="00FB48EA"/>
    <w:rsid w:val="00FC5346"/>
    <w:rsid w:val="00FD0934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EA8B85-69D2-43E9-A34D-C242D587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57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header"/>
    <w:basedOn w:val="a0"/>
    <w:link w:val="a6"/>
    <w:rsid w:val="008B54CA"/>
    <w:pPr>
      <w:tabs>
        <w:tab w:val="center" w:pos="4153"/>
        <w:tab w:val="right" w:pos="8306"/>
      </w:tabs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1"/>
    <w:link w:val="a5"/>
    <w:rsid w:val="008B54CA"/>
    <w:rPr>
      <w:rFonts w:eastAsia="Times New Roman"/>
      <w:sz w:val="24"/>
      <w:szCs w:val="24"/>
    </w:rPr>
  </w:style>
  <w:style w:type="paragraph" w:customStyle="1" w:styleId="a7">
    <w:name w:val="ФИО"/>
    <w:basedOn w:val="a0"/>
    <w:link w:val="a8"/>
    <w:rsid w:val="008B54CA"/>
    <w:rPr>
      <w:rFonts w:eastAsia="Times New Roman"/>
      <w:b/>
      <w:sz w:val="24"/>
      <w:szCs w:val="24"/>
    </w:rPr>
  </w:style>
  <w:style w:type="character" w:customStyle="1" w:styleId="a8">
    <w:name w:val="ФИО Знак"/>
    <w:link w:val="a7"/>
    <w:rsid w:val="008B54CA"/>
    <w:rPr>
      <w:rFonts w:eastAsia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B5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B54CA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8548A6"/>
    <w:pPr>
      <w:ind w:left="720"/>
      <w:contextualSpacing/>
    </w:pPr>
  </w:style>
  <w:style w:type="table" w:styleId="ac">
    <w:name w:val="Table Grid"/>
    <w:basedOn w:val="a2"/>
    <w:uiPriority w:val="59"/>
    <w:rsid w:val="00854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0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estern">
    <w:name w:val="western"/>
    <w:basedOn w:val="a0"/>
    <w:rsid w:val="004534E4"/>
    <w:pPr>
      <w:spacing w:before="100" w:beforeAutospacing="1" w:after="100" w:afterAutospacing="1"/>
    </w:pPr>
    <w:rPr>
      <w:rFonts w:eastAsia="Times New Roman"/>
      <w:color w:val="000000"/>
      <w:sz w:val="28"/>
      <w:szCs w:val="28"/>
    </w:rPr>
  </w:style>
  <w:style w:type="paragraph" w:styleId="ad">
    <w:name w:val="Body Text"/>
    <w:basedOn w:val="a0"/>
    <w:link w:val="ae"/>
    <w:uiPriority w:val="99"/>
    <w:rsid w:val="00AC1CD9"/>
    <w:pPr>
      <w:spacing w:after="120" w:line="276" w:lineRule="auto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e">
    <w:name w:val="Основной текст Знак"/>
    <w:basedOn w:val="a1"/>
    <w:link w:val="ad"/>
    <w:uiPriority w:val="99"/>
    <w:rsid w:val="00AC1CD9"/>
    <w:rPr>
      <w:rFonts w:ascii="Calibri" w:eastAsia="Times New Roman" w:hAnsi="Calibri"/>
      <w:sz w:val="20"/>
      <w:szCs w:val="20"/>
      <w:lang w:val="x-none" w:eastAsia="x-none"/>
    </w:rPr>
  </w:style>
  <w:style w:type="paragraph" w:customStyle="1" w:styleId="ConsPlusNormal">
    <w:name w:val="ConsPlusNormal"/>
    <w:rsid w:val="00AC1CD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TextBasTxt">
    <w:name w:val="TextBasTxt"/>
    <w:basedOn w:val="a0"/>
    <w:rsid w:val="00AC1CD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0"/>
    <w:rsid w:val="00AC1CD9"/>
    <w:pPr>
      <w:autoSpaceDE w:val="0"/>
      <w:autoSpaceDN w:val="0"/>
      <w:ind w:firstLine="567"/>
      <w:jc w:val="both"/>
    </w:pPr>
    <w:rPr>
      <w:rFonts w:eastAsia="Times New Roman"/>
      <w:sz w:val="24"/>
      <w:szCs w:val="24"/>
    </w:rPr>
  </w:style>
  <w:style w:type="paragraph" w:styleId="3">
    <w:name w:val="Body Text Indent 3"/>
    <w:basedOn w:val="a0"/>
    <w:link w:val="30"/>
    <w:uiPriority w:val="99"/>
    <w:semiHidden/>
    <w:unhideWhenUsed/>
    <w:rsid w:val="004C04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C0487"/>
    <w:rPr>
      <w:sz w:val="16"/>
      <w:szCs w:val="16"/>
    </w:rPr>
  </w:style>
  <w:style w:type="paragraph" w:styleId="af">
    <w:name w:val="No Spacing"/>
    <w:uiPriority w:val="99"/>
    <w:qFormat/>
    <w:rsid w:val="004C0487"/>
    <w:rPr>
      <w:rFonts w:ascii="Calibri" w:eastAsia="Times New Roman" w:hAnsi="Calibri"/>
      <w:lang w:eastAsia="en-US"/>
    </w:rPr>
  </w:style>
  <w:style w:type="paragraph" w:styleId="a">
    <w:name w:val="List Bullet"/>
    <w:basedOn w:val="a0"/>
    <w:uiPriority w:val="99"/>
    <w:unhideWhenUsed/>
    <w:rsid w:val="00C63B20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a.malyshev@rts-tender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mailto:a.polyakov@rts-tender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11" Type="http://schemas.openxmlformats.org/officeDocument/2006/relationships/hyperlink" Target="mailto:a.malyshev@rts-tend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help.rts-tender.ru/" TargetMode="External"/><Relationship Id="rId10" Type="http://schemas.openxmlformats.org/officeDocument/2006/relationships/hyperlink" Target="mailto:a.polyakov@rts-tender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71914-94A4-4D9D-B140-0CC0B9FE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1453</TotalTime>
  <Pages>12</Pages>
  <Words>5406</Words>
  <Characters>30817</Characters>
  <Application>Microsoft Office Word</Application>
  <DocSecurity>0</DocSecurity>
  <Lines>256</Lines>
  <Paragraphs>72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Информация об отказе в допуске к участию в аукционе размещается на официальном с</vt:lpstr>
      <vt:lpstr/>
    </vt:vector>
  </TitlesOfParts>
  <Company/>
  <LinksUpToDate>false</LinksUpToDate>
  <CharactersWithSpaces>36151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Лазарев</cp:lastModifiedBy>
  <cp:revision>82</cp:revision>
  <cp:lastPrinted>2021-10-13T04:41:00Z</cp:lastPrinted>
  <dcterms:created xsi:type="dcterms:W3CDTF">2019-07-10T04:23:00Z</dcterms:created>
  <dcterms:modified xsi:type="dcterms:W3CDTF">2024-10-17T03:40:00Z</dcterms:modified>
</cp:coreProperties>
</file>